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40" w:type="dxa"/>
        <w:tblInd w:w="88" w:type="dxa"/>
        <w:tblLook w:val="0000" w:firstRow="0" w:lastRow="0" w:firstColumn="0" w:lastColumn="0" w:noHBand="0" w:noVBand="0"/>
      </w:tblPr>
      <w:tblGrid>
        <w:gridCol w:w="1953"/>
        <w:gridCol w:w="2031"/>
        <w:gridCol w:w="236"/>
        <w:gridCol w:w="2328"/>
        <w:gridCol w:w="236"/>
        <w:gridCol w:w="1576"/>
        <w:gridCol w:w="236"/>
        <w:gridCol w:w="2214"/>
        <w:gridCol w:w="1668"/>
        <w:gridCol w:w="768"/>
        <w:gridCol w:w="994"/>
      </w:tblGrid>
      <w:tr w:rsidR="00AF5932" w:rsidRPr="001608D6" w:rsidTr="00ED2B7A">
        <w:trPr>
          <w:trHeight w:val="300"/>
        </w:trPr>
        <w:tc>
          <w:tcPr>
            <w:tcW w:w="132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Default="00AF5932" w:rsidP="00ED2B7A">
            <w:pPr>
              <w:rPr>
                <w:rFonts w:ascii="Helvetica" w:hAnsi="Helvetica"/>
                <w:color w:val="000000"/>
                <w:sz w:val="5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52"/>
                <w:szCs w:val="20"/>
                <w:lang w:val="en-US"/>
              </w:rPr>
              <w:t>Fee Schedule ideas – for adapting!</w:t>
            </w:r>
          </w:p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5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32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5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2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I/We are in receipt of your invitation to 'Contract' please find detailed below our Schedule of fees.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32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Any further communication of any kind will represent Tacit Agreement of and acceptance of our terms and fees.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2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This is a binding private contract between the parties, I/we routinely prosecute third party 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interlopers .</w:t>
            </w:r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8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I/We regularly prosecute for recovery of fees and costs.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8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The list is not 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exhaustive,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any cost not listed will be supplied upon application.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I/We are not VAT registered.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0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Invoices will be issued on a weekly basis 6% per annum is applied for late payment. 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85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We regret that we are unable to apply discounts for prompt payment.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8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  <w:t xml:space="preserve">All Excluding Disbursements 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Cs w:val="20"/>
                <w:u w:val="single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</w:tr>
      <w:tr w:rsidR="00AF5932" w:rsidRPr="001608D6" w:rsidTr="00ED2B7A">
        <w:trPr>
          <w:trHeight w:val="38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QC or Equivalent (</w:t>
            </w:r>
            <w:r w:rsidRPr="001608D6">
              <w:rPr>
                <w:rFonts w:ascii="Helvetica" w:hAnsi="Helvetica"/>
                <w:b/>
                <w:color w:val="000000"/>
                <w:sz w:val="22"/>
                <w:szCs w:val="20"/>
                <w:lang w:val="en-US"/>
              </w:rPr>
              <w:t>per MINUTE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£ 80.00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Barrister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per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hour)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£ 1,000.00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</w:tr>
      <w:tr w:rsidR="00AF5932" w:rsidRPr="001608D6" w:rsidTr="00ED2B7A">
        <w:trPr>
          <w:trHeight w:val="360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Junior Barrister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£ 800.00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</w:tr>
      <w:tr w:rsidR="00AF5932" w:rsidRPr="001608D6" w:rsidTr="00ED2B7A">
        <w:trPr>
          <w:trHeight w:val="36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6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Senior solicitor (per hour)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£ 230.00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6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6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Junior Solicitor (per hour)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£ 180.00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08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  <w:t>Self representing appearance fees not including third party costs and disbursements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  <w:t>:-</w:t>
            </w:r>
            <w:proofErr w:type="gramEnd"/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6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  <w:t xml:space="preserve">All appearances are strictly 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  <w:t>limited !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  <w:vertAlign w:val="superscript"/>
                <w:lang w:val="en-US"/>
              </w:rPr>
              <w:t>1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Queens Bench or high Court</w:t>
            </w:r>
          </w:p>
        </w:tc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one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appearance not exceeding one day)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£ 5,000.00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(2) (3)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Crown Court appearance </w:t>
            </w:r>
          </w:p>
        </w:tc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one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appearance not exceeding one day)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£ 5,000.00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(2) (3)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County Court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one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appearance not exceeding one day)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£ 2,000.00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(2) (3)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Magistrates Court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one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appearance not exceeding one day)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£ 500.00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(2) (3)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Interview (If granted)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(Per hour)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£ 300.00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Impromptu meetings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without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prior consent arrangement and agreement)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£ 500.00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Sworn Affidavit of truth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£ 500.00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Witnessed Statutory Declaration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£ 350.00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808080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808080"/>
                <w:szCs w:val="20"/>
                <w:lang w:val="en-US"/>
              </w:rPr>
              <w:t>1 of 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Summons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issue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of)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£ 180.00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Formal Notice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£ 150.00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3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PCN Processing Fee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£ 100.00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8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Supply of Audio Recording of interview or telephone conversation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from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£ 100.00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Letter</w:t>
            </w:r>
          </w:p>
        </w:tc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per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page recorded /signed for)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(Time Limited)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£ 45.00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Letter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per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page standard)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(Time Limited)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£ 35.00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4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Statements of account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£ 35.00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E Mail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no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attachments)</w:t>
            </w:r>
          </w:p>
        </w:tc>
        <w:tc>
          <w:tcPr>
            <w:tcW w:w="43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attachments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price on application)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£ 25.00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6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Telephone conversation land line (per 15 minutes)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£ 30.00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6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Telephone conversation mobile phone (per 5 minutes)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£ 15.00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6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Mobil</w:t>
            </w: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e text message up to 50 characters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£ 15.00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6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Photocopies or scans of file documents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(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per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doc)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£ 7.50 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2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  <w:t>All Self Representing fees are based upon two thirds the going rate paid at various Professional levels.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32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All fees are based upon normal office hours between 9.00 am to 12.00 am/ 1.00 pm to 5 pm Monday to Friday.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2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Out of hours fees are subject to surcharge from one and a half to three times normal rates.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8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1608D6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No assumption that full representation and joinder with my PERSON can be taken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1608D6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Terms of appearance: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1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1608D6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 xml:space="preserve">I appear only on the basis that all of those sitting on the bench are Under Oath as per Promissory the Oaths Act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8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1608D6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Applies only to the presentation of my body at the place of business and does not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6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proofErr w:type="gramStart"/>
            <w:r w:rsidRPr="001608D6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include</w:t>
            </w:r>
            <w:proofErr w:type="gramEnd"/>
            <w:r w:rsidRPr="001608D6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 xml:space="preserve"> the cost of assistants, McKenzie friends, costs or disbursements 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6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Answer to summons: no form of Contempt is intended by these terms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1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 xml:space="preserve">I appear only on the basis that all of those sitting on the bench are held to be Under Oath as per the Oaths Act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4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Before appearing you will inform me of: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4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 xml:space="preserve">The purpose and scope of the hearing 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4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Your Intended outcome of the hearing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8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The names of persons invited to the Court and in what capacity they would attend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12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 xml:space="preserve">Details of how the content and outcomes of the hearing will be recorded, by whom and to which persons any record of 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proofErr w:type="gramStart"/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the</w:t>
            </w:r>
            <w:proofErr w:type="gramEnd"/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 xml:space="preserve"> hearing would be circulated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0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 xml:space="preserve">That </w:t>
            </w:r>
            <w:proofErr w:type="gramStart"/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I be accompanied by a friend or Legal assistant or both together with a clerk to take notation</w:t>
            </w:r>
            <w:proofErr w:type="gramEnd"/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88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That full disclosure has been made by the other party as per Civil Procedure rules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80808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808080"/>
                <w:sz w:val="22"/>
                <w:szCs w:val="20"/>
                <w:lang w:val="en-US"/>
              </w:rPr>
              <w:t>2 of 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0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The measures that have been taken to ensure that my Human Rights have been protected in each step.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80808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0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Your assurance that I will be given a fair hearing and an adequate opportunity to speak my case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80808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6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That you confirm that the presum</w:t>
            </w:r>
            <w: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p</w:t>
            </w:r>
            <w:r w:rsidRPr="00A56902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tion of my innocence is soundly in place</w:t>
            </w: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80808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A56902" w:rsidRDefault="00AF5932" w:rsidP="00ED2B7A">
            <w:pPr>
              <w:rPr>
                <w:rFonts w:ascii="Helvetica" w:hAnsi="Helvetica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80808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105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</w:pPr>
            <w:r w:rsidRPr="001608D6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All interviews will be recorded for the protection of all parties. (</w:t>
            </w:r>
            <w:proofErr w:type="gramStart"/>
            <w:r w:rsidRPr="001608D6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>court</w:t>
            </w:r>
            <w:proofErr w:type="gramEnd"/>
            <w:r w:rsidRPr="001608D6">
              <w:rPr>
                <w:rFonts w:ascii="Helvetica" w:hAnsi="Helvetica"/>
                <w:i/>
                <w:color w:val="000000"/>
                <w:sz w:val="20"/>
                <w:szCs w:val="20"/>
                <w:lang w:val="en-US"/>
              </w:rPr>
              <w:t xml:space="preserve"> hearing excepted)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i/>
                <w:color w:val="000000"/>
                <w:sz w:val="18"/>
                <w:szCs w:val="20"/>
                <w:lang w:val="en-US"/>
              </w:rPr>
            </w:pPr>
            <w:r w:rsidRPr="001608D6">
              <w:rPr>
                <w:rFonts w:ascii="Helvetica" w:hAnsi="Helvetica"/>
                <w:i/>
                <w:color w:val="000000"/>
                <w:sz w:val="18"/>
                <w:szCs w:val="20"/>
                <w:lang w:val="en-US"/>
              </w:rPr>
              <w:t>Bailiffs/police or others per party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vertAlign w:val="superscript"/>
                <w:lang w:val="en-US"/>
              </w:rPr>
              <w:t>6</w:t>
            </w:r>
          </w:p>
        </w:tc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i/>
                <w:color w:val="000000"/>
                <w:sz w:val="18"/>
                <w:szCs w:val="20"/>
                <w:lang w:val="en-US"/>
              </w:rPr>
            </w:pPr>
            <w:r w:rsidRPr="001608D6">
              <w:rPr>
                <w:rFonts w:ascii="Helvetica" w:hAnsi="Helvetica"/>
                <w:i/>
                <w:color w:val="000000"/>
                <w:sz w:val="18"/>
                <w:szCs w:val="20"/>
                <w:lang w:val="en-US"/>
              </w:rPr>
              <w:t>Includes cost of one covering letter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4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  <w:t xml:space="preserve">Exceptions and omissions </w:t>
            </w: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  <w:t>excepted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  <w:t>.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4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Thank you for your business.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2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Address: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e</w:t>
            </w:r>
            <w:proofErr w:type="gramEnd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 xml:space="preserve"> mail</w:t>
            </w:r>
          </w:p>
        </w:tc>
        <w:tc>
          <w:tcPr>
            <w:tcW w:w="4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D4"/>
                <w:sz w:val="22"/>
                <w:szCs w:val="20"/>
                <w:u w:val="single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proofErr w:type="spellStart"/>
            <w:proofErr w:type="gramStart"/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moblie</w:t>
            </w:r>
            <w:proofErr w:type="spellEnd"/>
            <w:proofErr w:type="gramEnd"/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  <w:t>Phone</w:t>
            </w:r>
          </w:p>
        </w:tc>
        <w:tc>
          <w:tcPr>
            <w:tcW w:w="2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</w:pPr>
            <w:r w:rsidRPr="001608D6">
              <w:rPr>
                <w:rFonts w:ascii="Helvetica" w:hAnsi="Helvetica"/>
                <w:color w:val="000000"/>
                <w:sz w:val="22"/>
                <w:szCs w:val="20"/>
                <w:u w:val="single"/>
                <w:lang w:val="en-US"/>
              </w:rPr>
              <w:t>Note: All calls are recorded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76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center"/>
              <w:rPr>
                <w:rFonts w:ascii="Helvetica" w:hAnsi="Helvetica"/>
                <w:color w:val="000000"/>
                <w:sz w:val="56"/>
                <w:szCs w:val="20"/>
                <w:u w:val="single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  <w:tr w:rsidR="00AF5932" w:rsidRPr="001608D6" w:rsidTr="00ED2B7A">
        <w:trPr>
          <w:trHeight w:val="300"/>
        </w:trPr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jc w:val="right"/>
              <w:rPr>
                <w:rFonts w:ascii="Helvetica" w:hAnsi="Helvetica"/>
                <w:color w:val="808080"/>
                <w:sz w:val="22"/>
                <w:szCs w:val="20"/>
                <w:lang w:val="en-US"/>
              </w:rPr>
            </w:pPr>
            <w:r w:rsidRPr="001608D6">
              <w:rPr>
                <w:rFonts w:ascii="Helvetica" w:hAnsi="Helvetica"/>
                <w:color w:val="808080"/>
                <w:sz w:val="22"/>
                <w:szCs w:val="20"/>
                <w:lang w:val="en-US"/>
              </w:rPr>
              <w:t>3 of 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F5932" w:rsidRPr="001608D6" w:rsidRDefault="00AF5932" w:rsidP="00ED2B7A">
            <w:pPr>
              <w:rPr>
                <w:rFonts w:ascii="Helvetica" w:hAnsi="Helvetica"/>
                <w:color w:val="000000"/>
                <w:sz w:val="22"/>
                <w:szCs w:val="20"/>
                <w:lang w:val="en-US"/>
              </w:rPr>
            </w:pPr>
          </w:p>
        </w:tc>
      </w:tr>
    </w:tbl>
    <w:p w:rsidR="00AF5932" w:rsidRPr="001608D6" w:rsidRDefault="00AF5932" w:rsidP="00AF5932"/>
    <w:p w:rsidR="00AF5932" w:rsidRDefault="00AF5932" w:rsidP="00AF5932">
      <w:pPr>
        <w:rPr>
          <w:sz w:val="20"/>
          <w:szCs w:val="20"/>
        </w:rPr>
      </w:pPr>
    </w:p>
    <w:p w:rsidR="00250A75" w:rsidRDefault="00250A75"/>
    <w:sectPr w:rsidR="00250A75" w:rsidSect="00470DD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932"/>
    <w:rsid w:val="00250A75"/>
    <w:rsid w:val="00937225"/>
    <w:rsid w:val="00A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0E444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32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932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802</Words>
  <Characters>4573</Characters>
  <Application>Microsoft Macintosh Word</Application>
  <DocSecurity>0</DocSecurity>
  <Lines>38</Lines>
  <Paragraphs>10</Paragraphs>
  <ScaleCrop>false</ScaleCrop>
  <Company/>
  <LinksUpToDate>false</LinksUpToDate>
  <CharactersWithSpaces>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1</cp:revision>
  <dcterms:created xsi:type="dcterms:W3CDTF">2014-03-24T23:12:00Z</dcterms:created>
  <dcterms:modified xsi:type="dcterms:W3CDTF">2014-03-24T23:14:00Z</dcterms:modified>
</cp:coreProperties>
</file>