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8C37A" w14:textId="71C28087" w:rsidR="0036597B" w:rsidRPr="00E919E2" w:rsidRDefault="000A19EE" w:rsidP="0033639F">
      <w:pPr>
        <w:pStyle w:val="Title"/>
        <w:rPr>
          <w:sz w:val="40"/>
          <w:szCs w:val="40"/>
        </w:rPr>
      </w:pPr>
      <w:r w:rsidRPr="00E919E2">
        <w:rPr>
          <w:sz w:val="40"/>
          <w:szCs w:val="40"/>
          <w:lang w:val="en-US"/>
        </w:rPr>
        <w:t xml:space="preserve">So, </w:t>
      </w:r>
      <w:r w:rsidR="00080115" w:rsidRPr="00E919E2">
        <w:rPr>
          <w:sz w:val="40"/>
          <w:szCs w:val="40"/>
          <w:lang w:val="en-US"/>
        </w:rPr>
        <w:t xml:space="preserve">What about </w:t>
      </w:r>
      <w:r w:rsidRPr="00E919E2">
        <w:rPr>
          <w:sz w:val="40"/>
          <w:szCs w:val="40"/>
          <w:lang w:val="en-US"/>
        </w:rPr>
        <w:t>E</w:t>
      </w:r>
      <w:r w:rsidR="00080115" w:rsidRPr="00E919E2">
        <w:rPr>
          <w:sz w:val="40"/>
          <w:szCs w:val="40"/>
          <w:lang w:val="en-US"/>
        </w:rPr>
        <w:t xml:space="preserve">arly </w:t>
      </w:r>
      <w:r w:rsidRPr="00E919E2">
        <w:rPr>
          <w:sz w:val="40"/>
          <w:szCs w:val="40"/>
          <w:lang w:val="en-US"/>
        </w:rPr>
        <w:t>T</w:t>
      </w:r>
      <w:r w:rsidR="00080115" w:rsidRPr="00E919E2">
        <w:rPr>
          <w:sz w:val="40"/>
          <w:szCs w:val="40"/>
          <w:lang w:val="en-US"/>
        </w:rPr>
        <w:t>reatment</w:t>
      </w:r>
      <w:r w:rsidRPr="00E919E2">
        <w:rPr>
          <w:sz w:val="40"/>
          <w:szCs w:val="40"/>
          <w:lang w:val="en-US"/>
        </w:rPr>
        <w:t xml:space="preserve"> for Covid 19</w:t>
      </w:r>
      <w:r w:rsidR="00080115" w:rsidRPr="00E919E2">
        <w:rPr>
          <w:sz w:val="40"/>
          <w:szCs w:val="40"/>
          <w:lang w:val="en-US"/>
        </w:rPr>
        <w:t>?</w:t>
      </w:r>
    </w:p>
    <w:p w14:paraId="4CEDCAFB" w14:textId="77777777" w:rsidR="000A19EE" w:rsidRDefault="000A19EE" w:rsidP="0033639F"/>
    <w:p w14:paraId="3EB546CD" w14:textId="7C3F3F53" w:rsidR="00EB3112" w:rsidRDefault="00080115" w:rsidP="0033639F">
      <w:r w:rsidRPr="0061097A">
        <w:t>The failure to</w:t>
      </w:r>
      <w:r w:rsidR="00132274">
        <w:t xml:space="preserve"> treat early symptoms</w:t>
      </w:r>
      <w:r w:rsidRPr="0061097A">
        <w:t xml:space="preserve"> </w:t>
      </w:r>
      <w:r w:rsidR="00132274">
        <w:t>of</w:t>
      </w:r>
      <w:r w:rsidRPr="0061097A">
        <w:t xml:space="preserve"> Covid 19</w:t>
      </w:r>
      <w:r w:rsidRPr="0061097A">
        <w:rPr>
          <w:i/>
          <w:iCs/>
        </w:rPr>
        <w:t xml:space="preserve"> </w:t>
      </w:r>
      <w:r w:rsidRPr="0061097A">
        <w:t>is one of the criticisms levelled at governments and institutions across the world.</w:t>
      </w:r>
      <w:r w:rsidR="00132274">
        <w:t xml:space="preserve"> </w:t>
      </w:r>
      <w:r w:rsidR="005706F7" w:rsidRPr="0061097A">
        <w:t xml:space="preserve">Successful early treatment </w:t>
      </w:r>
      <w:r w:rsidR="005C0E6A" w:rsidRPr="0061097A">
        <w:t xml:space="preserve">is usually </w:t>
      </w:r>
      <w:r w:rsidR="005706F7" w:rsidRPr="0061097A">
        <w:t>the bedrock of medical intervention</w:t>
      </w:r>
      <w:r w:rsidR="00D76D12">
        <w:t xml:space="preserve"> – y</w:t>
      </w:r>
      <w:r w:rsidRPr="0061097A">
        <w:t>et</w:t>
      </w:r>
      <w:r w:rsidR="005C0E6A" w:rsidRPr="0061097A">
        <w:t xml:space="preserve"> this has not been the case</w:t>
      </w:r>
      <w:r w:rsidR="005706F7" w:rsidRPr="0061097A">
        <w:t xml:space="preserve"> in the treatment of Covid 19</w:t>
      </w:r>
      <w:r w:rsidR="005C0E6A" w:rsidRPr="0061097A">
        <w:t xml:space="preserve">. </w:t>
      </w:r>
      <w:r w:rsidR="00177668">
        <w:t>G</w:t>
      </w:r>
      <w:r w:rsidR="00132274" w:rsidRPr="002A4136">
        <w:t xml:space="preserve">overnment advice has been </w:t>
      </w:r>
      <w:r w:rsidR="002A4136" w:rsidRPr="002A4136">
        <w:t>to ‘stay at home’</w:t>
      </w:r>
      <w:r w:rsidR="002A4136">
        <w:t xml:space="preserve"> </w:t>
      </w:r>
      <w:r w:rsidR="002A4136" w:rsidRPr="002A4136">
        <w:t>until you need hospital care</w:t>
      </w:r>
      <w:r w:rsidR="00D76D12">
        <w:t>,</w:t>
      </w:r>
      <w:r w:rsidR="002A4136" w:rsidRPr="000653C0">
        <w:rPr>
          <w:rStyle w:val="EndnoteReference"/>
        </w:rPr>
        <w:endnoteReference w:id="1"/>
      </w:r>
      <w:r w:rsidR="002A4136">
        <w:t xml:space="preserve"> </w:t>
      </w:r>
      <w:r w:rsidR="00D76D12">
        <w:t>and a</w:t>
      </w:r>
      <w:r w:rsidR="002A4136">
        <w:t>part from</w:t>
      </w:r>
      <w:r w:rsidR="00133327">
        <w:t xml:space="preserve"> recommending certain </w:t>
      </w:r>
      <w:r w:rsidR="000A19EE">
        <w:t xml:space="preserve">vitamins, </w:t>
      </w:r>
      <w:r w:rsidR="002A4136">
        <w:t>ther</w:t>
      </w:r>
      <w:r w:rsidR="000851C4">
        <w:t>e is</w:t>
      </w:r>
      <w:r w:rsidR="002A4136">
        <w:t xml:space="preserve"> no early treatment protocol for Covid. </w:t>
      </w:r>
      <w:r w:rsidR="00EB3112">
        <w:t>Nevertheless</w:t>
      </w:r>
      <w:r w:rsidR="002A4136">
        <w:t xml:space="preserve">, </w:t>
      </w:r>
      <w:r w:rsidR="002A4136" w:rsidRPr="0061097A">
        <w:t>according to an article by twelve FDA authors,</w:t>
      </w:r>
      <w:r w:rsidR="00EB3112">
        <w:t xml:space="preserve"> there is</w:t>
      </w:r>
      <w:r w:rsidR="00133327">
        <w:t xml:space="preserve"> substantial</w:t>
      </w:r>
      <w:r w:rsidR="00EB3112">
        <w:t xml:space="preserve"> </w:t>
      </w:r>
      <w:r w:rsidR="00EB3112" w:rsidRPr="0061097A">
        <w:t>‘real world evidenc</w:t>
      </w:r>
      <w:r w:rsidR="00EB3112">
        <w:t>e’ from</w:t>
      </w:r>
      <w:r w:rsidR="00EB3112" w:rsidRPr="00EB3112">
        <w:t xml:space="preserve"> </w:t>
      </w:r>
      <w:r w:rsidR="00EB3112">
        <w:t>reliable doctors who have developed successful early treatment plans,</w:t>
      </w:r>
      <w:r w:rsidR="00133327">
        <w:t xml:space="preserve"> and</w:t>
      </w:r>
      <w:r w:rsidR="00EB3112">
        <w:t xml:space="preserve"> which</w:t>
      </w:r>
      <w:r w:rsidR="00004596">
        <w:t xml:space="preserve"> provides an acceptable source of data, according to</w:t>
      </w:r>
      <w:r w:rsidR="00EB3112">
        <w:t xml:space="preserve"> the FDA</w:t>
      </w:r>
      <w:r w:rsidR="00EB3112" w:rsidRPr="0061097A">
        <w:t>.</w:t>
      </w:r>
      <w:r w:rsidR="00EB3112" w:rsidRPr="0061097A">
        <w:rPr>
          <w:rStyle w:val="EndnoteReference"/>
        </w:rPr>
        <w:endnoteReference w:id="2"/>
      </w:r>
      <w:r w:rsidR="00EB3112">
        <w:t xml:space="preserve"> </w:t>
      </w:r>
    </w:p>
    <w:p w14:paraId="75DD07DF" w14:textId="7619903B" w:rsidR="0043413C" w:rsidRPr="00133327" w:rsidRDefault="00004596" w:rsidP="0033639F">
      <w:r>
        <w:t>So, i</w:t>
      </w:r>
      <w:r w:rsidR="00177668">
        <w:t xml:space="preserve">f </w:t>
      </w:r>
      <w:r w:rsidR="0060456B">
        <w:t xml:space="preserve">some </w:t>
      </w:r>
      <w:r w:rsidR="00177668">
        <w:t>doctors have ma</w:t>
      </w:r>
      <w:r w:rsidR="00EB3112">
        <w:t>d</w:t>
      </w:r>
      <w:r w:rsidR="00177668">
        <w:t>e a difference by treating the disease early in its onset</w:t>
      </w:r>
      <w:r w:rsidR="00133327">
        <w:t>,</w:t>
      </w:r>
      <w:r w:rsidR="00177668">
        <w:t xml:space="preserve"> </w:t>
      </w:r>
      <w:r w:rsidR="00D76D12">
        <w:t>could this approach be more widely used?</w:t>
      </w:r>
      <w:r w:rsidR="00177668">
        <w:t xml:space="preserve"> Could early treatment save lives and ‘save the NHS’ by reducing hospitalisations?</w:t>
      </w:r>
      <w:r w:rsidR="00133327">
        <w:t xml:space="preserve"> </w:t>
      </w:r>
      <w:r w:rsidR="00FC64B3" w:rsidRPr="0061097A">
        <w:t>The</w:t>
      </w:r>
      <w:r w:rsidR="00EB3112">
        <w:t xml:space="preserve"> </w:t>
      </w:r>
      <w:r w:rsidR="00EF530E">
        <w:t>outlook</w:t>
      </w:r>
      <w:r w:rsidR="000851C4">
        <w:t xml:space="preserve"> </w:t>
      </w:r>
      <w:r w:rsidR="00EF530E">
        <w:t>is</w:t>
      </w:r>
      <w:r w:rsidR="000851C4">
        <w:t xml:space="preserve"> </w:t>
      </w:r>
      <w:r w:rsidR="002771CA">
        <w:t xml:space="preserve">hopeful. </w:t>
      </w:r>
      <w:r w:rsidR="00287A7D">
        <w:t>Many</w:t>
      </w:r>
      <w:r w:rsidR="000851C4" w:rsidRPr="000851C4">
        <w:t xml:space="preserve"> </w:t>
      </w:r>
      <w:r w:rsidR="000851C4" w:rsidRPr="0061097A">
        <w:t>frontline doctors and GPs</w:t>
      </w:r>
      <w:r w:rsidR="000851C4">
        <w:t xml:space="preserve"> </w:t>
      </w:r>
      <w:r w:rsidR="000851C4" w:rsidRPr="0061097A">
        <w:t>report</w:t>
      </w:r>
      <w:r w:rsidR="000851C4">
        <w:t xml:space="preserve"> outstanding drops in hospitalisations and mortality</w:t>
      </w:r>
      <w:r w:rsidR="00133327">
        <w:t xml:space="preserve"> through early</w:t>
      </w:r>
      <w:r w:rsidR="008018AC">
        <w:t xml:space="preserve"> intervention</w:t>
      </w:r>
      <w:r w:rsidR="000851C4">
        <w:t>.</w:t>
      </w:r>
      <w:r w:rsidR="005706F7" w:rsidRPr="0061097A">
        <w:t xml:space="preserve"> </w:t>
      </w:r>
      <w:r w:rsidR="00862B52" w:rsidRPr="0061097A">
        <w:t>Happily, t</w:t>
      </w:r>
      <w:r w:rsidR="00EC7FAA" w:rsidRPr="0061097A">
        <w:t xml:space="preserve">hese </w:t>
      </w:r>
      <w:r w:rsidR="00D4634B">
        <w:t>are</w:t>
      </w:r>
      <w:r w:rsidR="00D4634B">
        <w:rPr>
          <w:color w:val="FF0000"/>
        </w:rPr>
        <w:t xml:space="preserve"> </w:t>
      </w:r>
      <w:r w:rsidR="00862B52" w:rsidRPr="0061097A">
        <w:t>n</w:t>
      </w:r>
      <w:r w:rsidR="00EC7FAA" w:rsidRPr="0061097A">
        <w:t xml:space="preserve">ot just local studies, but </w:t>
      </w:r>
      <w:r w:rsidR="00287A7D">
        <w:t>‘</w:t>
      </w:r>
      <w:r w:rsidR="0015577A" w:rsidRPr="0061097A">
        <w:t>real</w:t>
      </w:r>
      <w:r w:rsidR="006743A6" w:rsidRPr="0061097A">
        <w:t xml:space="preserve"> world</w:t>
      </w:r>
      <w:r w:rsidR="00287A7D">
        <w:t>’</w:t>
      </w:r>
      <w:r w:rsidR="006743A6" w:rsidRPr="0061097A">
        <w:t xml:space="preserve"> evidence from almost every continent. </w:t>
      </w:r>
      <w:r w:rsidR="008018AC">
        <w:t>Thus, s</w:t>
      </w:r>
      <w:r w:rsidR="006743A6" w:rsidRPr="0061097A">
        <w:t xml:space="preserve">everal protocols </w:t>
      </w:r>
      <w:r w:rsidR="00287A7D">
        <w:t>have emerged</w:t>
      </w:r>
      <w:r w:rsidR="006743A6" w:rsidRPr="0061097A">
        <w:t xml:space="preserve"> that </w:t>
      </w:r>
      <w:r w:rsidR="00D4634B">
        <w:t>appear to</w:t>
      </w:r>
      <w:r w:rsidR="00D4634B" w:rsidRPr="0061097A">
        <w:t xml:space="preserve"> </w:t>
      </w:r>
      <w:r w:rsidR="006743A6" w:rsidRPr="0061097A">
        <w:t>protect patients and health services alike.</w:t>
      </w:r>
    </w:p>
    <w:p w14:paraId="00E2934E" w14:textId="0601F9EB" w:rsidR="0036597B" w:rsidRPr="0061097A" w:rsidRDefault="005706F7" w:rsidP="0033639F">
      <w:r w:rsidRPr="0061097A">
        <w:t xml:space="preserve">One such </w:t>
      </w:r>
      <w:r w:rsidR="00EC7FAA" w:rsidRPr="0061097A">
        <w:t>study is by</w:t>
      </w:r>
      <w:r w:rsidRPr="0061097A">
        <w:t xml:space="preserve"> Dr S. Chetty from Port Edward </w:t>
      </w:r>
      <w:r w:rsidR="00236468" w:rsidRPr="0061097A">
        <w:t xml:space="preserve">in </w:t>
      </w:r>
      <w:r w:rsidR="008268BB" w:rsidRPr="0061097A">
        <w:t>South Africa</w:t>
      </w:r>
      <w:r w:rsidR="00C0646A">
        <w:rPr>
          <w:rStyle w:val="EndnoteReference"/>
        </w:rPr>
        <w:endnoteReference w:id="3"/>
      </w:r>
      <w:r w:rsidR="00287A7D">
        <w:t>,</w:t>
      </w:r>
      <w:r w:rsidR="008268BB" w:rsidRPr="0061097A">
        <w:t xml:space="preserve"> </w:t>
      </w:r>
      <w:r w:rsidRPr="0061097A">
        <w:t xml:space="preserve">who treated patients with his own early treatment approach during the second wave </w:t>
      </w:r>
      <w:r w:rsidR="00004596">
        <w:t xml:space="preserve">of Covid infections, </w:t>
      </w:r>
      <w:r w:rsidRPr="0061097A">
        <w:t xml:space="preserve">in December 2020. </w:t>
      </w:r>
      <w:r w:rsidR="00287A7D" w:rsidRPr="0061097A">
        <w:t>He serves an under-privileged community and could not order the many medical tests that form part of the Covid-19 work-up</w:t>
      </w:r>
      <w:r w:rsidR="00287A7D">
        <w:t>,</w:t>
      </w:r>
      <w:r w:rsidR="00287A7D" w:rsidRPr="0061097A">
        <w:t xml:space="preserve"> as his patients didn’t have </w:t>
      </w:r>
      <w:r w:rsidR="00D76D12">
        <w:t>medical</w:t>
      </w:r>
      <w:r w:rsidR="00287A7D" w:rsidRPr="0061097A">
        <w:t xml:space="preserve"> insurance</w:t>
      </w:r>
      <w:r w:rsidR="00D76D12">
        <w:t>, while h</w:t>
      </w:r>
      <w:r w:rsidR="00287A7D" w:rsidRPr="0061097A">
        <w:t xml:space="preserve">is nearest referral hospital was several </w:t>
      </w:r>
      <w:proofErr w:type="spellStart"/>
      <w:r w:rsidR="00287A7D" w:rsidRPr="0061097A">
        <w:t>kilometers</w:t>
      </w:r>
      <w:proofErr w:type="spellEnd"/>
      <w:r w:rsidR="00287A7D" w:rsidRPr="0061097A">
        <w:t xml:space="preserve"> away.</w:t>
      </w:r>
      <w:r w:rsidR="00287A7D">
        <w:t xml:space="preserve"> </w:t>
      </w:r>
      <w:r w:rsidR="00D76D12">
        <w:t>Rather remarkably, his r</w:t>
      </w:r>
      <w:r w:rsidR="00287A7D">
        <w:t>esponse</w:t>
      </w:r>
      <w:r w:rsidR="00D76D12">
        <w:t xml:space="preserve"> was to move</w:t>
      </w:r>
      <w:r w:rsidRPr="0061097A">
        <w:t xml:space="preserve"> out of his house into a tent on the front lawn of his building</w:t>
      </w:r>
      <w:r w:rsidR="00287A7D">
        <w:t xml:space="preserve">, and </w:t>
      </w:r>
      <w:r w:rsidR="00D76D12">
        <w:t>to</w:t>
      </w:r>
      <w:r w:rsidR="00287A7D">
        <w:t xml:space="preserve"> </w:t>
      </w:r>
      <w:r w:rsidRPr="0061097A">
        <w:t>examin</w:t>
      </w:r>
      <w:r w:rsidR="00D76D12">
        <w:t xml:space="preserve">e </w:t>
      </w:r>
      <w:r w:rsidRPr="0061097A">
        <w:t>and treat his patients</w:t>
      </w:r>
      <w:r w:rsidR="00287A7D">
        <w:t xml:space="preserve"> from there</w:t>
      </w:r>
      <w:r w:rsidRPr="0061097A">
        <w:t xml:space="preserve">. </w:t>
      </w:r>
      <w:r w:rsidR="00D76D12">
        <w:t xml:space="preserve">In the course of his work, </w:t>
      </w:r>
      <w:r w:rsidR="00FC64B3" w:rsidRPr="0061097A">
        <w:t xml:space="preserve">Dr Chetty </w:t>
      </w:r>
      <w:r w:rsidRPr="0061097A">
        <w:t>realised that the Covid-19 infection course followed distinct phases</w:t>
      </w:r>
      <w:r w:rsidR="00B71193">
        <w:t xml:space="preserve">. </w:t>
      </w:r>
      <w:r w:rsidR="006C247B">
        <w:t>About 8-10</w:t>
      </w:r>
      <w:r w:rsidR="00B71193">
        <w:t xml:space="preserve"> days following </w:t>
      </w:r>
      <w:r w:rsidRPr="0061097A">
        <w:t>viral infection</w:t>
      </w:r>
      <w:r w:rsidR="00BF1A44">
        <w:rPr>
          <w:color w:val="FF0000"/>
        </w:rPr>
        <w:t xml:space="preserve">, </w:t>
      </w:r>
      <w:r w:rsidR="00B71193">
        <w:t xml:space="preserve">the disease moves into </w:t>
      </w:r>
      <w:r w:rsidR="00AD6856">
        <w:t>t</w:t>
      </w:r>
      <w:r w:rsidRPr="0061097A">
        <w:t>he inflammatory and thrombotic (clotting) phase</w:t>
      </w:r>
      <w:r w:rsidR="0001376A">
        <w:t xml:space="preserve"> – and i</w:t>
      </w:r>
      <w:r w:rsidRPr="0061097A">
        <w:t>t is this second phase that proves to be the determining factor</w:t>
      </w:r>
      <w:r w:rsidR="00AD6856">
        <w:t>. P</w:t>
      </w:r>
      <w:r w:rsidRPr="0061097A">
        <w:t>atients</w:t>
      </w:r>
      <w:r w:rsidR="006743A6" w:rsidRPr="0061097A">
        <w:t xml:space="preserve"> either</w:t>
      </w:r>
      <w:r w:rsidRPr="0061097A">
        <w:t xml:space="preserve"> recover</w:t>
      </w:r>
      <w:r w:rsidR="006743A6" w:rsidRPr="0061097A">
        <w:t>, or deteriorate</w:t>
      </w:r>
      <w:r w:rsidR="00AD6856">
        <w:t>,</w:t>
      </w:r>
      <w:r w:rsidR="006743A6" w:rsidRPr="0061097A">
        <w:t xml:space="preserve"> </w:t>
      </w:r>
      <w:r w:rsidRPr="0061097A">
        <w:t>need</w:t>
      </w:r>
      <w:r w:rsidR="00AD6856">
        <w:t>ing</w:t>
      </w:r>
      <w:r w:rsidRPr="0061097A">
        <w:t xml:space="preserve"> hospitalisation. </w:t>
      </w:r>
      <w:r w:rsidR="00080115" w:rsidRPr="0061097A">
        <w:t xml:space="preserve">Not </w:t>
      </w:r>
      <w:r w:rsidRPr="0061097A">
        <w:t>leav</w:t>
      </w:r>
      <w:r w:rsidR="00B8351D">
        <w:t>ing</w:t>
      </w:r>
      <w:r w:rsidRPr="0061097A">
        <w:t xml:space="preserve"> anything to chance</w:t>
      </w:r>
      <w:r w:rsidR="00080115" w:rsidRPr="0061097A">
        <w:t xml:space="preserve">, </w:t>
      </w:r>
      <w:r w:rsidR="006743A6" w:rsidRPr="0061097A">
        <w:t>Dr Chetty</w:t>
      </w:r>
      <w:r w:rsidRPr="0061097A">
        <w:t xml:space="preserve"> </w:t>
      </w:r>
      <w:r w:rsidR="006743A6" w:rsidRPr="0061097A">
        <w:t>intervene</w:t>
      </w:r>
      <w:r w:rsidR="00B8351D">
        <w:t>d</w:t>
      </w:r>
      <w:r w:rsidRPr="0061097A">
        <w:t xml:space="preserve"> early and </w:t>
      </w:r>
      <w:r w:rsidR="00FC64B3" w:rsidRPr="0061097A">
        <w:t>decisively</w:t>
      </w:r>
      <w:r w:rsidR="00AD6856">
        <w:t>. He</w:t>
      </w:r>
      <w:r w:rsidRPr="0061097A">
        <w:t xml:space="preserve"> </w:t>
      </w:r>
      <w:r w:rsidR="006C247B">
        <w:t xml:space="preserve">has </w:t>
      </w:r>
      <w:r w:rsidRPr="0061097A">
        <w:t xml:space="preserve">treated more than </w:t>
      </w:r>
      <w:r w:rsidR="006C247B">
        <w:t>7</w:t>
      </w:r>
      <w:r w:rsidRPr="0061097A">
        <w:t>,000 patients without needing to prescribe oxygen</w:t>
      </w:r>
      <w:r w:rsidR="00B8351D">
        <w:t>,</w:t>
      </w:r>
      <w:r w:rsidRPr="0061097A">
        <w:t xml:space="preserve"> nor referring any for hospitalisation. He also reports no mortalities. His protocol includes promethazine, hydroxychloroquine, </w:t>
      </w:r>
      <w:proofErr w:type="gramStart"/>
      <w:r w:rsidRPr="0061097A">
        <w:t>corticosteroids</w:t>
      </w:r>
      <w:proofErr w:type="gramEnd"/>
      <w:r w:rsidRPr="0061097A">
        <w:t xml:space="preserve"> and other supportive nutrients.</w:t>
      </w:r>
      <w:r w:rsidR="000C11F6" w:rsidRPr="0061097A">
        <w:rPr>
          <w:rStyle w:val="EndnoteReference"/>
        </w:rPr>
        <w:endnoteReference w:id="4"/>
      </w:r>
      <w:r w:rsidR="006C247B">
        <w:t xml:space="preserve"> </w:t>
      </w:r>
    </w:p>
    <w:p w14:paraId="4BA50BD8" w14:textId="57E8A15A" w:rsidR="001E21D7" w:rsidRPr="0061097A" w:rsidRDefault="001E21D7" w:rsidP="0033639F">
      <w:r w:rsidRPr="0061097A">
        <w:t xml:space="preserve">Another significant study from Africa is by Dr Jackie Stone, a Zimbabwean family physician, </w:t>
      </w:r>
      <w:r w:rsidR="00F73709">
        <w:t xml:space="preserve">who </w:t>
      </w:r>
      <w:r w:rsidRPr="00F73709">
        <w:t>report</w:t>
      </w:r>
      <w:r w:rsidR="00F73709">
        <w:t xml:space="preserve">s </w:t>
      </w:r>
      <w:r w:rsidRPr="00F73709">
        <w:t>tremendous reductions</w:t>
      </w:r>
      <w:r w:rsidR="00BF1A44">
        <w:t xml:space="preserve"> </w:t>
      </w:r>
      <w:r w:rsidRPr="0061097A">
        <w:t>in hospitalisations and deaths since starting early treatment and prevention using ivermectin in combination with other treatments in her community.</w:t>
      </w:r>
      <w:r w:rsidRPr="0061097A">
        <w:rPr>
          <w:rStyle w:val="EndnoteReference"/>
        </w:rPr>
        <w:endnoteReference w:id="5"/>
      </w:r>
      <w:r w:rsidRPr="0061097A">
        <w:t xml:space="preserve"> </w:t>
      </w:r>
    </w:p>
    <w:p w14:paraId="04CF74A9" w14:textId="14DD61A6" w:rsidR="00E52AFE" w:rsidRDefault="002B4714" w:rsidP="0033639F">
      <w:r w:rsidRPr="0061097A">
        <w:t xml:space="preserve">In the United States, </w:t>
      </w:r>
      <w:r w:rsidR="005706F7" w:rsidRPr="0061097A">
        <w:t xml:space="preserve">Dr Peter McCullough and colleagues </w:t>
      </w:r>
      <w:r w:rsidR="00BF1A44">
        <w:t>utilised</w:t>
      </w:r>
      <w:r w:rsidR="005706F7" w:rsidRPr="0061097A">
        <w:t xml:space="preserve"> a </w:t>
      </w:r>
      <w:r w:rsidR="00EC7FAA" w:rsidRPr="0061097A">
        <w:t>highly effective</w:t>
      </w:r>
      <w:r w:rsidR="005706F7" w:rsidRPr="0061097A">
        <w:t xml:space="preserve"> early treatment protocol</w:t>
      </w:r>
      <w:r w:rsidR="00E52AFE">
        <w:t xml:space="preserve">, </w:t>
      </w:r>
      <w:r w:rsidR="00BF1A44">
        <w:t>which</w:t>
      </w:r>
      <w:r w:rsidR="00E52AFE">
        <w:t xml:space="preserve"> was published</w:t>
      </w:r>
      <w:r w:rsidR="005706F7" w:rsidRPr="0061097A">
        <w:t xml:space="preserve"> in</w:t>
      </w:r>
      <w:r w:rsidR="0015577A" w:rsidRPr="0061097A">
        <w:t xml:space="preserve"> </w:t>
      </w:r>
      <w:r w:rsidR="005706F7" w:rsidRPr="0061097A">
        <w:rPr>
          <w:i/>
          <w:iCs/>
        </w:rPr>
        <w:t>Reviews in Cardiovascular Medicine</w:t>
      </w:r>
      <w:r w:rsidR="0015577A" w:rsidRPr="0061097A">
        <w:t xml:space="preserve"> </w:t>
      </w:r>
      <w:r w:rsidR="005706F7" w:rsidRPr="0061097A">
        <w:t>in 2020</w:t>
      </w:r>
      <w:r w:rsidR="00E52AFE">
        <w:t>.</w:t>
      </w:r>
      <w:r w:rsidR="0015577A" w:rsidRPr="0061097A">
        <w:rPr>
          <w:rStyle w:val="EndnoteReference"/>
        </w:rPr>
        <w:endnoteReference w:id="6"/>
      </w:r>
      <w:r w:rsidR="00115E92" w:rsidRPr="0061097A">
        <w:t xml:space="preserve"> </w:t>
      </w:r>
      <w:bookmarkStart w:id="0" w:name="_Hlk88551961"/>
      <w:r w:rsidR="00E52AFE">
        <w:t>A</w:t>
      </w:r>
      <w:r w:rsidR="00BF1A44">
        <w:t>s a</w:t>
      </w:r>
      <w:r w:rsidR="00E52AFE">
        <w:t xml:space="preserve">n </w:t>
      </w:r>
      <w:r w:rsidR="00EC7FAA" w:rsidRPr="0061097A">
        <w:t>internationally</w:t>
      </w:r>
      <w:r w:rsidR="00F73709">
        <w:t xml:space="preserve"> </w:t>
      </w:r>
      <w:r w:rsidR="00EC7FAA" w:rsidRPr="0061097A">
        <w:t xml:space="preserve">recognised </w:t>
      </w:r>
      <w:r w:rsidR="005706F7" w:rsidRPr="0061097A">
        <w:t>academic and clinician associated with Baylor University</w:t>
      </w:r>
      <w:r w:rsidR="00EC7FAA" w:rsidRPr="0061097A">
        <w:t>,</w:t>
      </w:r>
      <w:r w:rsidR="005706F7" w:rsidRPr="0061097A">
        <w:t xml:space="preserve"> Texas</w:t>
      </w:r>
      <w:r w:rsidR="00E52AFE">
        <w:t xml:space="preserve">, </w:t>
      </w:r>
      <w:r w:rsidR="00E52AFE" w:rsidRPr="0061097A">
        <w:t>Dr McCullough</w:t>
      </w:r>
      <w:r w:rsidR="00BF1A44">
        <w:t>’s method</w:t>
      </w:r>
      <w:r w:rsidR="00E52AFE" w:rsidRPr="0061097A">
        <w:t xml:space="preserve"> </w:t>
      </w:r>
      <w:bookmarkEnd w:id="0"/>
      <w:r w:rsidR="00BF1A44">
        <w:t>was widely adopted,</w:t>
      </w:r>
      <w:r w:rsidR="005706F7" w:rsidRPr="0061097A">
        <w:t xml:space="preserve"> </w:t>
      </w:r>
      <w:r w:rsidR="00BF1A44">
        <w:t xml:space="preserve">and his article </w:t>
      </w:r>
      <w:r w:rsidR="00F73709">
        <w:t>quickly</w:t>
      </w:r>
      <w:r w:rsidR="005706F7" w:rsidRPr="0061097A">
        <w:t xml:space="preserve"> bec</w:t>
      </w:r>
      <w:r w:rsidR="00BF1A44">
        <w:t>a</w:t>
      </w:r>
      <w:r w:rsidR="005706F7" w:rsidRPr="0061097A">
        <w:t>m</w:t>
      </w:r>
      <w:r w:rsidR="00BF1A44">
        <w:t>e</w:t>
      </w:r>
      <w:r w:rsidR="005706F7" w:rsidRPr="0061097A">
        <w:t xml:space="preserve"> one of the most downloaded articles in the history of that publication. </w:t>
      </w:r>
      <w:r w:rsidR="00117CEB">
        <w:t>H</w:t>
      </w:r>
      <w:r w:rsidR="00F73709" w:rsidRPr="0061097A">
        <w:t>is approach</w:t>
      </w:r>
      <w:r w:rsidR="00F73709">
        <w:t xml:space="preserve"> </w:t>
      </w:r>
      <w:r w:rsidR="00E52AFE">
        <w:t>was applied</w:t>
      </w:r>
      <w:r w:rsidR="00F73709">
        <w:t xml:space="preserve"> through </w:t>
      </w:r>
      <w:r w:rsidR="00F73709" w:rsidRPr="0061097A">
        <w:lastRenderedPageBreak/>
        <w:t xml:space="preserve">groups of physicians via a network of telemedicine </w:t>
      </w:r>
      <w:proofErr w:type="gramStart"/>
      <w:r w:rsidR="00F73709" w:rsidRPr="0061097A">
        <w:t>locations</w:t>
      </w:r>
      <w:r w:rsidR="00E52AFE">
        <w:t>, and</w:t>
      </w:r>
      <w:proofErr w:type="gramEnd"/>
      <w:r w:rsidR="00E52AFE">
        <w:t xml:space="preserve"> met with</w:t>
      </w:r>
      <w:r w:rsidR="00E52AFE" w:rsidRPr="0061097A">
        <w:t xml:space="preserve"> great success</w:t>
      </w:r>
      <w:r w:rsidR="00F73709">
        <w:t xml:space="preserve">. </w:t>
      </w:r>
      <w:r w:rsidR="004A4A82">
        <w:t>For example, a</w:t>
      </w:r>
      <w:r w:rsidR="005706F7" w:rsidRPr="0061097A">
        <w:t xml:space="preserve"> recent study applied the approach to nursing home </w:t>
      </w:r>
      <w:proofErr w:type="gramStart"/>
      <w:r w:rsidR="005706F7" w:rsidRPr="0061097A">
        <w:t>residents</w:t>
      </w:r>
      <w:r w:rsidR="00BF1A44">
        <w:t>,</w:t>
      </w:r>
      <w:r w:rsidR="005706F7" w:rsidRPr="0061097A">
        <w:t xml:space="preserve"> </w:t>
      </w:r>
      <w:r w:rsidR="00004596">
        <w:t>and</w:t>
      </w:r>
      <w:proofErr w:type="gramEnd"/>
      <w:r w:rsidR="00004596">
        <w:t xml:space="preserve"> </w:t>
      </w:r>
      <w:r w:rsidR="005706F7" w:rsidRPr="0061097A">
        <w:t>was associated with a statistically significant (60%) reduction in mortality</w:t>
      </w:r>
      <w:r w:rsidR="0015577A" w:rsidRPr="0061097A">
        <w:t>.</w:t>
      </w:r>
      <w:r w:rsidR="0015577A" w:rsidRPr="0061097A">
        <w:rPr>
          <w:rStyle w:val="EndnoteReference"/>
        </w:rPr>
        <w:t xml:space="preserve"> </w:t>
      </w:r>
      <w:r w:rsidR="0015577A" w:rsidRPr="0061097A">
        <w:rPr>
          <w:rStyle w:val="EndnoteReference"/>
        </w:rPr>
        <w:endnoteReference w:id="7"/>
      </w:r>
      <w:r w:rsidR="002D5518" w:rsidRPr="0061097A">
        <w:t xml:space="preserve"> Dr McCullough’s</w:t>
      </w:r>
      <w:r w:rsidR="002D5518" w:rsidRPr="0061097A">
        <w:rPr>
          <w:rFonts w:eastAsia="Times New Roman"/>
          <w:color w:val="373737"/>
          <w:lang w:eastAsia="en-GB"/>
        </w:rPr>
        <w:t xml:space="preserve"> </w:t>
      </w:r>
      <w:r w:rsidR="002D5518" w:rsidRPr="0061097A">
        <w:t>US network of 250 doctors</w:t>
      </w:r>
      <w:r w:rsidR="004A4A82">
        <w:t>,</w:t>
      </w:r>
      <w:r w:rsidR="002D5518" w:rsidRPr="0061097A">
        <w:t xml:space="preserve"> along with a dozen telemedicine services</w:t>
      </w:r>
      <w:r w:rsidR="004A4A82">
        <w:t>,</w:t>
      </w:r>
      <w:r w:rsidR="002D5518" w:rsidRPr="0061097A">
        <w:t xml:space="preserve"> </w:t>
      </w:r>
      <w:r w:rsidR="00BF1A44">
        <w:t xml:space="preserve">continue to </w:t>
      </w:r>
      <w:r w:rsidR="002D5518" w:rsidRPr="0061097A">
        <w:t>provide early outpatient treatment to 10,000 to 15,000 Covid patients daily.</w:t>
      </w:r>
    </w:p>
    <w:p w14:paraId="7A4B433F" w14:textId="7355F897" w:rsidR="00BC0BE1" w:rsidRPr="0061097A" w:rsidRDefault="00117CEB" w:rsidP="0033639F">
      <w:r>
        <w:t>Likewise</w:t>
      </w:r>
      <w:r w:rsidR="002D5518" w:rsidRPr="0061097A">
        <w:t>, doctors in Greece, Italy, southern France, Central America, South America, India, and East Asia are reducing Covid death rates by approximately 85% by offering similar treatments.</w:t>
      </w:r>
      <w:r w:rsidR="00BC0BE1" w:rsidRPr="0061097A">
        <w:t xml:space="preserve"> </w:t>
      </w:r>
      <w:r w:rsidRPr="0061097A">
        <w:t>Although th</w:t>
      </w:r>
      <w:r>
        <w:t>is</w:t>
      </w:r>
      <w:r w:rsidRPr="0061097A">
        <w:t xml:space="preserve"> receive</w:t>
      </w:r>
      <w:r>
        <w:t>s</w:t>
      </w:r>
      <w:r w:rsidRPr="0061097A">
        <w:t xml:space="preserve"> virtually no mainstream media attention</w:t>
      </w:r>
      <w:r>
        <w:t>, successful t</w:t>
      </w:r>
      <w:r w:rsidR="00BC0BE1" w:rsidRPr="0061097A">
        <w:t xml:space="preserve">reatment regimens </w:t>
      </w:r>
      <w:r>
        <w:t xml:space="preserve">are found to </w:t>
      </w:r>
      <w:r w:rsidR="00BC0BE1" w:rsidRPr="0061097A">
        <w:t>consist of a “</w:t>
      </w:r>
      <w:proofErr w:type="spellStart"/>
      <w:r w:rsidR="00BC0BE1" w:rsidRPr="0061097A">
        <w:t>neutriceutical</w:t>
      </w:r>
      <w:proofErr w:type="spellEnd"/>
      <w:r w:rsidR="00BC0BE1" w:rsidRPr="0061097A">
        <w:t xml:space="preserve"> bundle</w:t>
      </w:r>
      <w:r w:rsidR="00FC64B3" w:rsidRPr="0061097A">
        <w:t>”</w:t>
      </w:r>
      <w:r w:rsidR="00BC0BE1" w:rsidRPr="0061097A">
        <w:t xml:space="preserve"> (Vitamins D and C, plus zinc and quercetin), either </w:t>
      </w:r>
      <w:proofErr w:type="spellStart"/>
      <w:r w:rsidR="00BC0BE1" w:rsidRPr="0061097A">
        <w:t>hyd</w:t>
      </w:r>
      <w:r w:rsidR="00BF1A44">
        <w:t>r</w:t>
      </w:r>
      <w:r w:rsidR="00BC0BE1" w:rsidRPr="0061097A">
        <w:t>ochloroquine</w:t>
      </w:r>
      <w:proofErr w:type="spellEnd"/>
      <w:r w:rsidR="00BC0BE1" w:rsidRPr="0061097A">
        <w:t xml:space="preserve"> </w:t>
      </w:r>
      <w:r w:rsidR="006C247B">
        <w:t xml:space="preserve">with zinc </w:t>
      </w:r>
      <w:r w:rsidR="00BC0BE1" w:rsidRPr="0061097A">
        <w:t xml:space="preserve">(used extensively to treat SARS-CoV-1 in 2002-2004) or ivermectin, </w:t>
      </w:r>
      <w:proofErr w:type="spellStart"/>
      <w:r w:rsidR="00BC0BE1" w:rsidRPr="0061097A">
        <w:t>azithromyocin</w:t>
      </w:r>
      <w:proofErr w:type="spellEnd"/>
      <w:r w:rsidR="00BC0BE1" w:rsidRPr="0061097A">
        <w:t xml:space="preserve"> (to treat secondary bacterial infections), steroids, anticoagulants (to prevent blood clots) and in some cases, monoclonal antibodies (from recovered Covid patients) and colchicine (a drug used in gout).</w:t>
      </w:r>
    </w:p>
    <w:p w14:paraId="2F87CC8B" w14:textId="1274D148" w:rsidR="009C00BC" w:rsidRPr="0061097A" w:rsidRDefault="00BC0BE1" w:rsidP="0033639F">
      <w:r w:rsidRPr="0061097A">
        <w:t xml:space="preserve">Based on current data, </w:t>
      </w:r>
      <w:r w:rsidR="00FC64B3" w:rsidRPr="0061097A">
        <w:t xml:space="preserve">Dr </w:t>
      </w:r>
      <w:r w:rsidRPr="0061097A">
        <w:t>McCullough estimates we could have saved</w:t>
      </w:r>
      <w:r w:rsidR="000A799B" w:rsidRPr="0061097A">
        <w:t xml:space="preserve"> a staggering</w:t>
      </w:r>
      <w:r w:rsidRPr="0061097A">
        <w:t xml:space="preserve"> 85% of the 600,000 Americans who died of Covid19 with early outpatient treatment.</w:t>
      </w:r>
      <w:r w:rsidR="009C00BC" w:rsidRPr="0061097A">
        <w:t xml:space="preserve">  </w:t>
      </w:r>
    </w:p>
    <w:p w14:paraId="5D04488A" w14:textId="3A79D65B" w:rsidR="005706F7" w:rsidRPr="0061097A" w:rsidRDefault="000A799B" w:rsidP="0033639F">
      <w:r w:rsidRPr="0061097A">
        <w:t xml:space="preserve">Mexico also sheds light on the potential of </w:t>
      </w:r>
      <w:r w:rsidR="005706F7" w:rsidRPr="0061097A">
        <w:t>early treatment</w:t>
      </w:r>
      <w:r w:rsidRPr="0061097A">
        <w:t xml:space="preserve">. </w:t>
      </w:r>
      <w:r w:rsidR="005706F7" w:rsidRPr="0061097A">
        <w:t xml:space="preserve">Drs Lima-Morales et al associated their early intervention protocol (termed </w:t>
      </w:r>
      <w:r w:rsidR="00F52C96">
        <w:t>‘</w:t>
      </w:r>
      <w:r w:rsidR="005706F7" w:rsidRPr="0061097A">
        <w:t>TNR4</w:t>
      </w:r>
      <w:r w:rsidR="00F52C96">
        <w:t>’</w:t>
      </w:r>
      <w:r w:rsidR="005706F7" w:rsidRPr="0061097A">
        <w:t>) with 85% recovery</w:t>
      </w:r>
      <w:r w:rsidR="00BF1A44">
        <w:t xml:space="preserve"> rates</w:t>
      </w:r>
      <w:r w:rsidR="005706F7" w:rsidRPr="0061097A">
        <w:t xml:space="preserve"> within 14 days</w:t>
      </w:r>
      <w:r w:rsidR="0001084C">
        <w:t>,</w:t>
      </w:r>
      <w:r w:rsidR="005706F7" w:rsidRPr="0061097A">
        <w:t xml:space="preserve"> </w:t>
      </w:r>
      <w:r w:rsidR="00C07D6E" w:rsidRPr="0033639F">
        <w:t xml:space="preserve">Patients treated with TNR4 had a 75% and 81% lower risk of being hospitalized or death, respectively, </w:t>
      </w:r>
      <w:proofErr w:type="gramStart"/>
      <w:r w:rsidR="00C07D6E" w:rsidRPr="0033639F">
        <w:t>than</w:t>
      </w:r>
      <w:proofErr w:type="gramEnd"/>
      <w:r w:rsidR="00C07D6E" w:rsidRPr="0033639F">
        <w:t xml:space="preserve"> the comparison group</w:t>
      </w:r>
      <w:r w:rsidR="00C07D6E">
        <w:t>.</w:t>
      </w:r>
      <w:r w:rsidR="001E21D7" w:rsidRPr="0061097A">
        <w:rPr>
          <w:rStyle w:val="EndnoteReference"/>
        </w:rPr>
        <w:endnoteReference w:id="8"/>
      </w:r>
      <w:r w:rsidR="001E21D7" w:rsidRPr="0061097A">
        <w:t xml:space="preserve"> </w:t>
      </w:r>
      <w:r w:rsidR="005706F7" w:rsidRPr="0061097A">
        <w:t xml:space="preserve">The protocol is based on </w:t>
      </w:r>
      <w:r w:rsidR="002B4714" w:rsidRPr="0061097A">
        <w:t>i</w:t>
      </w:r>
      <w:r w:rsidR="005706F7" w:rsidRPr="0061097A">
        <w:t xml:space="preserve">vermectin, azithromycin, </w:t>
      </w:r>
      <w:proofErr w:type="spellStart"/>
      <w:r w:rsidR="005706F7" w:rsidRPr="0061097A">
        <w:t>monteleuklast</w:t>
      </w:r>
      <w:proofErr w:type="spellEnd"/>
      <w:r w:rsidR="005706F7" w:rsidRPr="0061097A">
        <w:t xml:space="preserve"> and </w:t>
      </w:r>
      <w:proofErr w:type="spellStart"/>
      <w:r w:rsidR="005706F7" w:rsidRPr="0061097A">
        <w:t>acetylsalicyclic</w:t>
      </w:r>
      <w:proofErr w:type="spellEnd"/>
      <w:r w:rsidR="005706F7" w:rsidRPr="0061097A">
        <w:t xml:space="preserve"> acid.</w:t>
      </w:r>
    </w:p>
    <w:p w14:paraId="2F078488" w14:textId="31BACAED" w:rsidR="00256BA0" w:rsidRPr="0061097A" w:rsidRDefault="00256BA0" w:rsidP="0033639F">
      <w:r w:rsidRPr="0061097A">
        <w:t>The same trends are borne out in Peru. The</w:t>
      </w:r>
      <w:r w:rsidR="00F52C96">
        <w:t xml:space="preserve"> </w:t>
      </w:r>
      <w:proofErr w:type="spellStart"/>
      <w:r w:rsidRPr="0061097A">
        <w:t>Chamie</w:t>
      </w:r>
      <w:proofErr w:type="spellEnd"/>
      <w:r w:rsidRPr="0061097A">
        <w:t>-Quintero</w:t>
      </w:r>
      <w:r w:rsidR="00F52C96">
        <w:t xml:space="preserve"> </w:t>
      </w:r>
      <w:r w:rsidRPr="0061097A">
        <w:t>study</w:t>
      </w:r>
      <w:r w:rsidR="0061097A" w:rsidRPr="0061097A">
        <w:rPr>
          <w:rStyle w:val="EndnoteReference"/>
        </w:rPr>
        <w:endnoteReference w:id="9"/>
      </w:r>
      <w:r w:rsidRPr="0061097A">
        <w:t xml:space="preserve"> from Peru found that after </w:t>
      </w:r>
      <w:r w:rsidR="006A7FA4">
        <w:t>i</w:t>
      </w:r>
      <w:r w:rsidRPr="0061097A">
        <w:t>vermectin was introduced, deaths started to fall about 11 days later, and within a month</w:t>
      </w:r>
      <w:r w:rsidR="00F52C96">
        <w:t xml:space="preserve">, </w:t>
      </w:r>
      <w:r w:rsidRPr="0061097A">
        <w:t xml:space="preserve">deaths were down </w:t>
      </w:r>
      <w:r w:rsidR="00F52C96">
        <w:t>about</w:t>
      </w:r>
      <w:r w:rsidRPr="0061097A">
        <w:t xml:space="preserve"> 75%. </w:t>
      </w:r>
    </w:p>
    <w:p w14:paraId="3A50C45D" w14:textId="299A1719" w:rsidR="001220A4" w:rsidRPr="0061097A" w:rsidRDefault="006A7FA4" w:rsidP="0033639F">
      <w:r>
        <w:t>G</w:t>
      </w:r>
      <w:r w:rsidRPr="0061097A">
        <w:t>iven its sheer size</w:t>
      </w:r>
      <w:r>
        <w:t>, the</w:t>
      </w:r>
      <w:r w:rsidR="00256BA0" w:rsidRPr="0061097A">
        <w:t xml:space="preserve"> India</w:t>
      </w:r>
      <w:r>
        <w:t xml:space="preserve">n </w:t>
      </w:r>
      <w:r w:rsidR="00A17C20" w:rsidRPr="0061097A">
        <w:t xml:space="preserve">state of </w:t>
      </w:r>
      <w:r w:rsidR="00175081" w:rsidRPr="0061097A">
        <w:t>Uttar Pradesh</w:t>
      </w:r>
      <w:r>
        <w:t xml:space="preserve"> adds considerable weight to the argument for early treatment</w:t>
      </w:r>
      <w:r w:rsidR="000F3F78">
        <w:t>. Despite a</w:t>
      </w:r>
      <w:r w:rsidR="00A97400">
        <w:t xml:space="preserve"> </w:t>
      </w:r>
      <w:r w:rsidR="00A97400" w:rsidRPr="0061097A">
        <w:t>population equal to the fifth largest country in the world</w:t>
      </w:r>
      <w:r w:rsidR="000F3F78">
        <w:t xml:space="preserve">, </w:t>
      </w:r>
      <w:r w:rsidR="0064277A">
        <w:t>with</w:t>
      </w:r>
      <w:r w:rsidR="000F3F78">
        <w:t xml:space="preserve"> huge density and overcrowding, </w:t>
      </w:r>
      <w:r w:rsidR="0064277A">
        <w:t>it has been able to announce itself all but clear of Covid</w:t>
      </w:r>
      <w:r w:rsidR="003D0F79">
        <w:t xml:space="preserve">. </w:t>
      </w:r>
      <w:r w:rsidR="0064277A">
        <w:t>O</w:t>
      </w:r>
      <w:r w:rsidR="002A4995" w:rsidRPr="0061097A">
        <w:t>n 6</w:t>
      </w:r>
      <w:r w:rsidR="002A4995" w:rsidRPr="0061097A">
        <w:rPr>
          <w:vertAlign w:val="superscript"/>
        </w:rPr>
        <w:t>th</w:t>
      </w:r>
      <w:r w:rsidR="002A4995" w:rsidRPr="0061097A">
        <w:t xml:space="preserve"> August 2020</w:t>
      </w:r>
      <w:r w:rsidR="002A4995">
        <w:t>,</w:t>
      </w:r>
      <w:r w:rsidR="00A17C20" w:rsidRPr="0061097A">
        <w:t xml:space="preserve"> the state Health Department introduced</w:t>
      </w:r>
      <w:r w:rsidR="004B513F" w:rsidRPr="0061097A">
        <w:t xml:space="preserve"> </w:t>
      </w:r>
      <w:r w:rsidR="002B4714" w:rsidRPr="0061097A">
        <w:t>i</w:t>
      </w:r>
      <w:r w:rsidR="004B513F" w:rsidRPr="0061097A">
        <w:t xml:space="preserve">vermectin as </w:t>
      </w:r>
      <w:r w:rsidR="00175081" w:rsidRPr="0061097A">
        <w:t xml:space="preserve">a </w:t>
      </w:r>
      <w:r w:rsidR="004B513F" w:rsidRPr="0061097A">
        <w:t>prophylaxis for close contacts of Covid patients</w:t>
      </w:r>
      <w:r w:rsidR="0091567E" w:rsidRPr="0061097A">
        <w:t xml:space="preserve"> and </w:t>
      </w:r>
      <w:r w:rsidR="004B513F" w:rsidRPr="0061097A">
        <w:t xml:space="preserve">health workers </w:t>
      </w:r>
      <w:r w:rsidR="0091567E" w:rsidRPr="0061097A">
        <w:t xml:space="preserve">– </w:t>
      </w:r>
      <w:r w:rsidR="004B513F" w:rsidRPr="0061097A">
        <w:t>as well as</w:t>
      </w:r>
      <w:r w:rsidR="0091567E" w:rsidRPr="0061097A">
        <w:t xml:space="preserve"> allowing patients to treat themselves</w:t>
      </w:r>
      <w:r w:rsidR="00B21B2C">
        <w:t>.</w:t>
      </w:r>
      <w:r w:rsidR="003D0F79">
        <w:t xml:space="preserve"> </w:t>
      </w:r>
      <w:r w:rsidR="00882B4C" w:rsidRPr="00882B4C">
        <w:rPr>
          <w:i/>
          <w:iCs/>
        </w:rPr>
        <w:t>The Indian Express</w:t>
      </w:r>
      <w:r w:rsidR="00882B4C">
        <w:t xml:space="preserve"> cites the </w:t>
      </w:r>
      <w:r w:rsidR="00175081" w:rsidRPr="0061097A">
        <w:t>Uttar Pradesh State Surveillance Officer</w:t>
      </w:r>
      <w:r w:rsidR="0091567E" w:rsidRPr="0061097A">
        <w:t>,</w:t>
      </w:r>
      <w:r w:rsidR="00175081" w:rsidRPr="0061097A">
        <w:t xml:space="preserve"> </w:t>
      </w:r>
      <w:proofErr w:type="spellStart"/>
      <w:r w:rsidR="00175081" w:rsidRPr="0061097A">
        <w:t>Vikssendu</w:t>
      </w:r>
      <w:proofErr w:type="spellEnd"/>
      <w:r w:rsidR="00175081" w:rsidRPr="0061097A">
        <w:t xml:space="preserve"> Agrawal</w:t>
      </w:r>
      <w:r w:rsidR="002A4995">
        <w:t>,</w:t>
      </w:r>
      <w:r w:rsidR="00175081" w:rsidRPr="0061097A">
        <w:t xml:space="preserve"> </w:t>
      </w:r>
      <w:r w:rsidR="00882B4C">
        <w:t>saying</w:t>
      </w:r>
      <w:r w:rsidR="001220A4" w:rsidRPr="0061097A">
        <w:t>:</w:t>
      </w:r>
      <w:r w:rsidR="00175081" w:rsidRPr="0061097A">
        <w:t xml:space="preserve"> </w:t>
      </w:r>
      <w:r w:rsidR="00882B4C" w:rsidRPr="002A4995">
        <w:rPr>
          <w:rStyle w:val="EndnoteReference"/>
          <w:i/>
          <w:iCs/>
        </w:rPr>
        <w:endnoteReference w:id="10"/>
      </w:r>
    </w:p>
    <w:p w14:paraId="0018CBB7" w14:textId="77777777" w:rsidR="00882B4C" w:rsidRDefault="00175081" w:rsidP="0033639F">
      <w:pPr>
        <w:ind w:left="720"/>
        <w:rPr>
          <w:i/>
          <w:iCs/>
        </w:rPr>
      </w:pPr>
      <w:r w:rsidRPr="002A4995">
        <w:rPr>
          <w:i/>
          <w:iCs/>
        </w:rPr>
        <w:t>“</w:t>
      </w:r>
      <w:r w:rsidR="004B513F" w:rsidRPr="002A4995">
        <w:rPr>
          <w:i/>
          <w:iCs/>
        </w:rPr>
        <w:t>Uttar Pradesh was the first state in the country to introduce large-scale prophylactic and therapeutic use of Ivermectin. In May-June 2020, a team at Agra, led by Dr Anshul Pareek, administered Ivermectin to all RRT team members in the district on an experimental basis. It was observed that none of them developed Covid-19 despite being in daily contact with patients who had tested positive for the virus</w:t>
      </w:r>
      <w:r w:rsidRPr="002A4995">
        <w:rPr>
          <w:i/>
          <w:iCs/>
        </w:rPr>
        <w:t xml:space="preserve">”. </w:t>
      </w:r>
    </w:p>
    <w:p w14:paraId="2FD531E1" w14:textId="77777777" w:rsidR="0003559B" w:rsidRDefault="00882B4C" w:rsidP="0033639F">
      <w:pPr>
        <w:rPr>
          <w:i/>
          <w:iCs/>
        </w:rPr>
      </w:pPr>
      <w:r>
        <w:t xml:space="preserve">He goes on to claim </w:t>
      </w:r>
      <w:r w:rsidRPr="002A4995">
        <w:t xml:space="preserve">that timely introduction of </w:t>
      </w:r>
      <w:r>
        <w:t>i</w:t>
      </w:r>
      <w:r w:rsidRPr="002A4995">
        <w:t>vermectin since the first wave helped the state maintain a relatively low positivity rate despite its high population density</w:t>
      </w:r>
      <w:r w:rsidR="00A97400">
        <w:t xml:space="preserve">: </w:t>
      </w:r>
      <w:r w:rsidRPr="00A97400">
        <w:rPr>
          <w:i/>
          <w:iCs/>
        </w:rPr>
        <w:t xml:space="preserve">“Despite </w:t>
      </w:r>
      <w:r w:rsidRPr="00A97400">
        <w:rPr>
          <w:i/>
          <w:iCs/>
        </w:rPr>
        <w:lastRenderedPageBreak/>
        <w:t>being the state with the largest population base and a high population density, we have maintained a relatively low positivity rate and cases per million of population”.</w:t>
      </w:r>
      <w:r w:rsidR="001862B6">
        <w:rPr>
          <w:i/>
          <w:iCs/>
        </w:rPr>
        <w:t xml:space="preserve"> </w:t>
      </w:r>
    </w:p>
    <w:p w14:paraId="0F6B4816" w14:textId="06BAF669" w:rsidR="00882B4C" w:rsidRPr="00A97400" w:rsidRDefault="0064277A" w:rsidP="0033639F">
      <w:pPr>
        <w:rPr>
          <w:i/>
          <w:iCs/>
        </w:rPr>
      </w:pPr>
      <w:r>
        <w:t xml:space="preserve">As Uttar Pradesh’s population is </w:t>
      </w:r>
      <w:r w:rsidR="0003559B">
        <w:t xml:space="preserve">over two thirds that of the </w:t>
      </w:r>
      <w:r>
        <w:t>America</w:t>
      </w:r>
      <w:r w:rsidR="0003559B">
        <w:t xml:space="preserve">, it is useful to </w:t>
      </w:r>
      <w:r w:rsidR="001862B6" w:rsidRPr="0061097A">
        <w:t>compare</w:t>
      </w:r>
      <w:r w:rsidR="008568AC">
        <w:t xml:space="preserve"> </w:t>
      </w:r>
      <w:r>
        <w:t>their</w:t>
      </w:r>
      <w:r w:rsidR="0003559B">
        <w:t xml:space="preserve"> </w:t>
      </w:r>
      <w:r w:rsidR="001862B6" w:rsidRPr="0061097A">
        <w:t>Covid case numbers</w:t>
      </w:r>
      <w:r w:rsidR="0003559B">
        <w:t>. This graph shows cases</w:t>
      </w:r>
      <w:r w:rsidR="001862B6" w:rsidRPr="0061097A">
        <w:t xml:space="preserve"> in</w:t>
      </w:r>
      <w:r w:rsidR="001862B6">
        <w:t xml:space="preserve"> </w:t>
      </w:r>
      <w:r w:rsidR="001862B6" w:rsidRPr="0061097A">
        <w:t>Uttar Pradesh (the blue line)</w:t>
      </w:r>
      <w:r w:rsidR="001862B6">
        <w:t xml:space="preserve"> </w:t>
      </w:r>
      <w:r w:rsidR="0003559B">
        <w:t>against</w:t>
      </w:r>
      <w:r w:rsidR="001862B6">
        <w:t xml:space="preserve"> those in </w:t>
      </w:r>
      <w:r w:rsidR="001862B6" w:rsidRPr="0061097A">
        <w:t>the USA (the red line</w:t>
      </w:r>
      <w:r w:rsidR="001862B6">
        <w:t>)</w:t>
      </w:r>
      <w:r w:rsidR="008568AC">
        <w:t>,</w:t>
      </w:r>
      <w:r w:rsidR="001862B6">
        <w:t xml:space="preserve"> </w:t>
      </w:r>
      <w:r w:rsidR="001862B6" w:rsidRPr="0061097A">
        <w:t>from July 2020 to October 2021:</w:t>
      </w:r>
    </w:p>
    <w:p w14:paraId="6DC74B64" w14:textId="088BE5B2" w:rsidR="00433203" w:rsidRPr="0061097A" w:rsidRDefault="00433203" w:rsidP="0033639F"/>
    <w:p w14:paraId="2440D20A" w14:textId="01B48947" w:rsidR="00433203" w:rsidRPr="0061097A" w:rsidRDefault="00433203" w:rsidP="0033639F">
      <w:pPr>
        <w:pStyle w:val="NormalWeb"/>
      </w:pPr>
      <w:r w:rsidRPr="0061097A">
        <w:rPr>
          <w:noProof/>
        </w:rPr>
        <w:drawing>
          <wp:inline distT="0" distB="0" distL="0" distR="0" wp14:anchorId="4A196167" wp14:editId="31155BE8">
            <wp:extent cx="5745480" cy="2194343"/>
            <wp:effectExtent l="0" t="0" r="762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0741" cy="2211629"/>
                    </a:xfrm>
                    <a:prstGeom prst="rect">
                      <a:avLst/>
                    </a:prstGeom>
                    <a:noFill/>
                    <a:ln>
                      <a:noFill/>
                    </a:ln>
                  </pic:spPr>
                </pic:pic>
              </a:graphicData>
            </a:graphic>
          </wp:inline>
        </w:drawing>
      </w:r>
    </w:p>
    <w:p w14:paraId="05F8B43D" w14:textId="6C2448E7" w:rsidR="00DF1611" w:rsidRPr="0061097A" w:rsidRDefault="007F6895" w:rsidP="0033639F">
      <w:r w:rsidRPr="0061097A">
        <w:t>Th</w:t>
      </w:r>
      <w:r w:rsidR="0061097A">
        <w:t>e next</w:t>
      </w:r>
      <w:r w:rsidRPr="0061097A">
        <w:t xml:space="preserve"> graph shows what happened to Covid case numbers once </w:t>
      </w:r>
      <w:r w:rsidR="0061097A">
        <w:t>i</w:t>
      </w:r>
      <w:r w:rsidRPr="0061097A">
        <w:t>vermectin was introduced</w:t>
      </w:r>
      <w:r w:rsidR="00321E44" w:rsidRPr="0061097A">
        <w:t xml:space="preserve"> to the </w:t>
      </w:r>
      <w:r w:rsidR="00C84C75" w:rsidRPr="0061097A">
        <w:t xml:space="preserve">whole </w:t>
      </w:r>
      <w:r w:rsidR="00321E44" w:rsidRPr="0061097A">
        <w:t>population as a treatment and prophylaxis</w:t>
      </w:r>
      <w:r w:rsidR="00C84C75" w:rsidRPr="0061097A">
        <w:t>. We see that although cases spiked in April-May 2021 (black line), the actual death rate</w:t>
      </w:r>
      <w:r w:rsidR="000D137D" w:rsidRPr="0061097A">
        <w:t xml:space="preserve"> (red bars)</w:t>
      </w:r>
      <w:r w:rsidR="00C84C75" w:rsidRPr="0061097A">
        <w:t xml:space="preserve"> was generally contained, and indeed both</w:t>
      </w:r>
      <w:r w:rsidR="00031CF9" w:rsidRPr="0061097A">
        <w:t xml:space="preserve"> Covid</w:t>
      </w:r>
      <w:r w:rsidR="00C84C75" w:rsidRPr="0061097A">
        <w:t xml:space="preserve"> deaths and </w:t>
      </w:r>
      <w:r w:rsidR="00031CF9" w:rsidRPr="0061097A">
        <w:t xml:space="preserve">Covid </w:t>
      </w:r>
      <w:r w:rsidR="00C84C75" w:rsidRPr="0061097A">
        <w:t xml:space="preserve">cases fell considerably in the following months. In </w:t>
      </w:r>
      <w:r w:rsidR="00DF1611" w:rsidRPr="0061097A">
        <w:t>October</w:t>
      </w:r>
      <w:r w:rsidR="00C84C75" w:rsidRPr="0061097A">
        <w:t xml:space="preserve"> 2021, Ut</w:t>
      </w:r>
      <w:r w:rsidR="00DF1611" w:rsidRPr="0061097A">
        <w:t>t</w:t>
      </w:r>
      <w:r w:rsidR="00C84C75" w:rsidRPr="0061097A">
        <w:t>ar Pradesh announced</w:t>
      </w:r>
      <w:r w:rsidR="00DF1611" w:rsidRPr="0061097A">
        <w:t xml:space="preserve"> that – with only 15% of its total population vaccinated</w:t>
      </w:r>
      <w:r w:rsidR="008568AC">
        <w:t xml:space="preserve"> </w:t>
      </w:r>
      <w:r w:rsidR="00DF1611" w:rsidRPr="0061097A">
        <w:t>– its active case count was lower than 150, and that 50% of its districts were Covid-free.</w:t>
      </w:r>
      <w:r w:rsidR="00671C23" w:rsidRPr="0061097A">
        <w:rPr>
          <w:rStyle w:val="EndnoteReference"/>
        </w:rPr>
        <w:endnoteReference w:id="11"/>
      </w:r>
    </w:p>
    <w:p w14:paraId="55F7CA57" w14:textId="4E32D90A" w:rsidR="00321E44" w:rsidRPr="0061097A" w:rsidRDefault="00321E44" w:rsidP="0033639F">
      <w:pPr>
        <w:pStyle w:val="NormalWeb"/>
      </w:pPr>
      <w:r w:rsidRPr="0061097A">
        <w:rPr>
          <w:noProof/>
        </w:rPr>
        <w:drawing>
          <wp:inline distT="0" distB="0" distL="0" distR="0" wp14:anchorId="31A85098" wp14:editId="49336FED">
            <wp:extent cx="5637770" cy="3253740"/>
            <wp:effectExtent l="0" t="0" r="1270" b="3810"/>
            <wp:docPr id="2" name="Picture 2" descr="7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86-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0449" cy="3266829"/>
                    </a:xfrm>
                    <a:prstGeom prst="rect">
                      <a:avLst/>
                    </a:prstGeom>
                    <a:noFill/>
                    <a:ln>
                      <a:noFill/>
                    </a:ln>
                  </pic:spPr>
                </pic:pic>
              </a:graphicData>
            </a:graphic>
          </wp:inline>
        </w:drawing>
      </w:r>
    </w:p>
    <w:p w14:paraId="71657265" w14:textId="77777777" w:rsidR="00321E44" w:rsidRPr="0061097A" w:rsidRDefault="00321E44" w:rsidP="0033639F">
      <w:pPr>
        <w:pStyle w:val="NormalWeb"/>
      </w:pPr>
    </w:p>
    <w:p w14:paraId="31140C82" w14:textId="6DE60090" w:rsidR="006232AA" w:rsidRPr="0061097A" w:rsidRDefault="00C84C75" w:rsidP="0033639F">
      <w:r w:rsidRPr="0061097A">
        <w:t xml:space="preserve">Another example of </w:t>
      </w:r>
      <w:r w:rsidR="007F67B9" w:rsidRPr="0061097A">
        <w:t>i</w:t>
      </w:r>
      <w:r w:rsidRPr="0061097A">
        <w:t>vermectin administered nationally comes from Japan.</w:t>
      </w:r>
      <w:r w:rsidR="00EA13F2" w:rsidRPr="0061097A">
        <w:t xml:space="preserve"> </w:t>
      </w:r>
      <w:r w:rsidR="00D56936">
        <w:t>S</w:t>
      </w:r>
      <w:r w:rsidR="0061097A">
        <w:t xml:space="preserve">peaking </w:t>
      </w:r>
      <w:r w:rsidR="00EA13F2" w:rsidRPr="0061097A">
        <w:t xml:space="preserve">at an emergency press conference </w:t>
      </w:r>
      <w:r w:rsidR="0061097A">
        <w:t xml:space="preserve">held </w:t>
      </w:r>
      <w:r w:rsidR="00EA13F2" w:rsidRPr="0061097A">
        <w:t xml:space="preserve">on </w:t>
      </w:r>
      <w:r w:rsidR="000D359B">
        <w:t>13</w:t>
      </w:r>
      <w:r w:rsidR="000D359B" w:rsidRPr="0033639F">
        <w:rPr>
          <w:vertAlign w:val="superscript"/>
        </w:rPr>
        <w:t>th</w:t>
      </w:r>
      <w:r w:rsidR="000D359B">
        <w:t xml:space="preserve"> </w:t>
      </w:r>
      <w:r w:rsidR="00EA13F2" w:rsidRPr="0061097A">
        <w:t xml:space="preserve">August 2021, </w:t>
      </w:r>
      <w:r w:rsidR="00D56936">
        <w:t xml:space="preserve">the </w:t>
      </w:r>
      <w:r w:rsidR="00EA13F2" w:rsidRPr="0061097A">
        <w:t>chairman of the Tokyo Metropolitan Medical Association</w:t>
      </w:r>
      <w:r w:rsidR="0061097A">
        <w:t>,</w:t>
      </w:r>
      <w:r w:rsidR="00EA13F2" w:rsidRPr="0061097A">
        <w:t xml:space="preserve"> </w:t>
      </w:r>
      <w:proofErr w:type="spellStart"/>
      <w:r w:rsidR="00D56936" w:rsidRPr="0061097A">
        <w:t>Dr.</w:t>
      </w:r>
      <w:proofErr w:type="spellEnd"/>
      <w:r w:rsidR="00D56936" w:rsidRPr="0061097A">
        <w:t xml:space="preserve"> Haruo Ozaki, </w:t>
      </w:r>
      <w:r w:rsidR="00EA13F2" w:rsidRPr="0061097A">
        <w:t>announced some 18,000 new infections daily.</w:t>
      </w:r>
      <w:r w:rsidR="0061097A">
        <w:t xml:space="preserve"> By </w:t>
      </w:r>
      <w:r w:rsidR="00EA13F2" w:rsidRPr="0061097A">
        <w:t>September 2021, Ozaki</w:t>
      </w:r>
      <w:r w:rsidR="00B6266E" w:rsidRPr="0061097A">
        <w:t xml:space="preserve"> </w:t>
      </w:r>
      <w:r w:rsidR="0061097A">
        <w:t xml:space="preserve">had </w:t>
      </w:r>
      <w:r w:rsidR="00B6266E" w:rsidRPr="0061097A">
        <w:t>appeared on national television</w:t>
      </w:r>
      <w:r w:rsidR="00EA13F2" w:rsidRPr="0061097A">
        <w:t>,</w:t>
      </w:r>
      <w:r w:rsidR="00B6266E" w:rsidRPr="0061097A">
        <w:t xml:space="preserve"> urging doctors to use </w:t>
      </w:r>
      <w:r w:rsidR="00D56936">
        <w:t>i</w:t>
      </w:r>
      <w:r w:rsidR="00B6266E" w:rsidRPr="0061097A">
        <w:t>vermectin</w:t>
      </w:r>
      <w:r w:rsidR="0061097A">
        <w:t>, and a</w:t>
      </w:r>
      <w:r w:rsidR="00B6266E" w:rsidRPr="0061097A">
        <w:t xml:space="preserve"> little over a month later, Covid-19 </w:t>
      </w:r>
      <w:r w:rsidR="0061097A">
        <w:t>wa</w:t>
      </w:r>
      <w:r w:rsidR="00B6266E" w:rsidRPr="0061097A">
        <w:t>s under control in Japan</w:t>
      </w:r>
      <w:r w:rsidR="00EA13F2" w:rsidRPr="0061097A">
        <w:t xml:space="preserve">, </w:t>
      </w:r>
      <w:r w:rsidR="0061097A">
        <w:t xml:space="preserve">with </w:t>
      </w:r>
      <w:r w:rsidR="00B6266E" w:rsidRPr="0061097A">
        <w:t>the death count eas</w:t>
      </w:r>
      <w:r w:rsidR="0061097A">
        <w:t>ing</w:t>
      </w:r>
      <w:r w:rsidR="00B6266E" w:rsidRPr="0061097A">
        <w:t>.</w:t>
      </w:r>
      <w:r w:rsidR="0061097A">
        <w:t xml:space="preserve"> </w:t>
      </w:r>
      <w:r w:rsidR="00B6266E" w:rsidRPr="0061097A">
        <w:t>In an interview with the </w:t>
      </w:r>
      <w:proofErr w:type="spellStart"/>
      <w:r w:rsidR="00B6266E" w:rsidRPr="0061097A">
        <w:rPr>
          <w:i/>
          <w:iCs/>
        </w:rPr>
        <w:t>The</w:t>
      </w:r>
      <w:proofErr w:type="spellEnd"/>
      <w:r w:rsidR="00B6266E" w:rsidRPr="0061097A">
        <w:rPr>
          <w:i/>
          <w:iCs/>
        </w:rPr>
        <w:t xml:space="preserve"> Yomiuri Shimbun</w:t>
      </w:r>
      <w:r w:rsidR="00B6266E" w:rsidRPr="0061097A">
        <w:t xml:space="preserve"> on </w:t>
      </w:r>
      <w:r w:rsidR="000D359B">
        <w:t>5</w:t>
      </w:r>
      <w:r w:rsidR="000D359B" w:rsidRPr="0033639F">
        <w:rPr>
          <w:vertAlign w:val="superscript"/>
        </w:rPr>
        <w:t>th</w:t>
      </w:r>
      <w:r w:rsidR="000D359B">
        <w:t xml:space="preserve"> </w:t>
      </w:r>
      <w:r w:rsidR="00B6266E" w:rsidRPr="0061097A">
        <w:t>August</w:t>
      </w:r>
      <w:r w:rsidR="002D0805">
        <w:t xml:space="preserve"> 2021</w:t>
      </w:r>
      <w:r w:rsidR="00B6266E" w:rsidRPr="0061097A">
        <w:t xml:space="preserve">, Ozaki spoke in detail about his opinion that </w:t>
      </w:r>
      <w:r w:rsidR="0061097A">
        <w:t>i</w:t>
      </w:r>
      <w:r w:rsidR="00B6266E" w:rsidRPr="0061097A">
        <w:t>vermectin should be used in Japan</w:t>
      </w:r>
      <w:r w:rsidR="00BE0B23">
        <w:t>, when it appeared</w:t>
      </w:r>
      <w:r w:rsidR="00B6266E" w:rsidRPr="0061097A">
        <w:t xml:space="preserve"> that his earl</w:t>
      </w:r>
      <w:r w:rsidR="00BE0B23">
        <w:t>ier</w:t>
      </w:r>
      <w:r w:rsidR="00B6266E" w:rsidRPr="0061097A">
        <w:t xml:space="preserve"> calls for usage </w:t>
      </w:r>
      <w:r w:rsidR="00BE0B23">
        <w:t xml:space="preserve">had not </w:t>
      </w:r>
      <w:r w:rsidR="00B6266E" w:rsidRPr="0061097A">
        <w:t xml:space="preserve">been heeded. </w:t>
      </w:r>
      <w:r w:rsidR="001210BA" w:rsidRPr="0061097A">
        <w:t xml:space="preserve">However, </w:t>
      </w:r>
      <w:r w:rsidR="000E1C70">
        <w:t>once</w:t>
      </w:r>
      <w:r w:rsidR="001210BA" w:rsidRPr="0061097A">
        <w:t xml:space="preserve"> </w:t>
      </w:r>
      <w:r w:rsidR="0061097A">
        <w:t>i</w:t>
      </w:r>
      <w:r w:rsidR="00B6266E" w:rsidRPr="0061097A">
        <w:t>vermectin was allowed as a treatment</w:t>
      </w:r>
      <w:r w:rsidR="000E1C70" w:rsidRPr="004479C9">
        <w:rPr>
          <w:color w:val="000000" w:themeColor="text1"/>
        </w:rPr>
        <w:t xml:space="preserve"> – after </w:t>
      </w:r>
      <w:r w:rsidR="00BE0B23" w:rsidRPr="004479C9">
        <w:rPr>
          <w:color w:val="000000" w:themeColor="text1"/>
          <w:shd w:val="clear" w:color="auto" w:fill="auto"/>
        </w:rPr>
        <w:t>the emergency press conference</w:t>
      </w:r>
      <w:r w:rsidR="000E1C70" w:rsidRPr="004479C9">
        <w:rPr>
          <w:color w:val="000000" w:themeColor="text1"/>
          <w:shd w:val="clear" w:color="auto" w:fill="auto"/>
        </w:rPr>
        <w:t xml:space="preserve"> in mid-August –</w:t>
      </w:r>
      <w:r w:rsidR="00BE0B23" w:rsidRPr="004479C9">
        <w:rPr>
          <w:color w:val="000000" w:themeColor="text1"/>
        </w:rPr>
        <w:t xml:space="preserve"> </w:t>
      </w:r>
      <w:r w:rsidR="00B6266E" w:rsidRPr="0061097A">
        <w:t>the cases</w:t>
      </w:r>
      <w:r w:rsidR="001210BA" w:rsidRPr="0061097A">
        <w:t xml:space="preserve"> </w:t>
      </w:r>
      <w:r w:rsidR="00EA13F2" w:rsidRPr="0061097A">
        <w:t xml:space="preserve">fell </w:t>
      </w:r>
      <w:r w:rsidR="001210BA" w:rsidRPr="0061097A">
        <w:t>quickly.</w:t>
      </w:r>
      <w:r w:rsidR="00B6266E" w:rsidRPr="0061097A">
        <w:t xml:space="preserve"> </w:t>
      </w:r>
      <w:r w:rsidR="001210BA" w:rsidRPr="0061097A">
        <w:t>They are n</w:t>
      </w:r>
      <w:r w:rsidR="00B6266E" w:rsidRPr="0061097A">
        <w:t>ow down 99</w:t>
      </w:r>
      <w:r w:rsidR="002D0805">
        <w:t>%</w:t>
      </w:r>
      <w:r w:rsidR="00B6266E" w:rsidRPr="0061097A">
        <w:t xml:space="preserve"> from the peak.</w:t>
      </w:r>
      <w:r w:rsidR="00EA13F2" w:rsidRPr="0061097A">
        <w:rPr>
          <w:rStyle w:val="EndnoteReference"/>
        </w:rPr>
        <w:endnoteReference w:id="12"/>
      </w:r>
      <w:r w:rsidR="00BE0B23">
        <w:t xml:space="preserve">  </w:t>
      </w:r>
    </w:p>
    <w:p w14:paraId="64C6BA68" w14:textId="65B0E3B3" w:rsidR="006232AA" w:rsidRPr="0061097A" w:rsidRDefault="00152A86" w:rsidP="0033639F">
      <w:r w:rsidRPr="0061097A">
        <w:t xml:space="preserve">This graph shows what happened to Covid case numbers once </w:t>
      </w:r>
      <w:r w:rsidR="0061097A">
        <w:t>i</w:t>
      </w:r>
      <w:r w:rsidRPr="0061097A">
        <w:t>vermectin was introduced to the population of Japan as a treatment</w:t>
      </w:r>
      <w:r w:rsidR="006232AA" w:rsidRPr="0061097A">
        <w:t xml:space="preserve"> </w:t>
      </w:r>
      <w:r w:rsidRPr="0061097A">
        <w:t>during</w:t>
      </w:r>
      <w:r w:rsidR="006232AA" w:rsidRPr="0061097A">
        <w:t xml:space="preserve"> the last </w:t>
      </w:r>
      <w:r w:rsidRPr="0061097A">
        <w:t xml:space="preserve">wave of </w:t>
      </w:r>
      <w:r w:rsidR="001210BA" w:rsidRPr="0061097A">
        <w:t>C</w:t>
      </w:r>
      <w:r w:rsidR="006232AA" w:rsidRPr="0061097A">
        <w:t>ovid cases:</w:t>
      </w:r>
    </w:p>
    <w:p w14:paraId="7EC58663" w14:textId="7AC19014" w:rsidR="006232AA" w:rsidRPr="0061097A" w:rsidRDefault="006232AA" w:rsidP="0033639F">
      <w:pPr>
        <w:pStyle w:val="NormalWeb"/>
      </w:pPr>
    </w:p>
    <w:p w14:paraId="6EC142E1" w14:textId="17097E45" w:rsidR="006232AA" w:rsidRPr="0061097A" w:rsidRDefault="00152A86" w:rsidP="0033639F">
      <w:pPr>
        <w:pStyle w:val="NormalWeb"/>
      </w:pPr>
      <w:r w:rsidRPr="0061097A">
        <w:rPr>
          <w:noProof/>
        </w:rPr>
        <w:drawing>
          <wp:inline distT="0" distB="0" distL="0" distR="0" wp14:anchorId="623DDE07" wp14:editId="63A30238">
            <wp:extent cx="5471160" cy="3077451"/>
            <wp:effectExtent l="0" t="0" r="0" b="889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0"/>
                    <a:stretch>
                      <a:fillRect/>
                    </a:stretch>
                  </pic:blipFill>
                  <pic:spPr>
                    <a:xfrm>
                      <a:off x="0" y="0"/>
                      <a:ext cx="5496453" cy="3091678"/>
                    </a:xfrm>
                    <a:prstGeom prst="rect">
                      <a:avLst/>
                    </a:prstGeom>
                  </pic:spPr>
                </pic:pic>
              </a:graphicData>
            </a:graphic>
          </wp:inline>
        </w:drawing>
      </w:r>
    </w:p>
    <w:p w14:paraId="5AB65894" w14:textId="77777777" w:rsidR="001210BA" w:rsidRPr="0061097A" w:rsidRDefault="001210BA" w:rsidP="0033639F">
      <w:pPr>
        <w:pStyle w:val="NormalWeb"/>
      </w:pPr>
    </w:p>
    <w:p w14:paraId="0D0E1EF4" w14:textId="04B79328" w:rsidR="006232AA" w:rsidRPr="0061097A" w:rsidRDefault="002544A7" w:rsidP="0033639F">
      <w:r w:rsidRPr="0061097A">
        <w:t xml:space="preserve">In comparison, here is </w:t>
      </w:r>
      <w:r w:rsidR="001210BA" w:rsidRPr="0061097A">
        <w:t xml:space="preserve">a graph </w:t>
      </w:r>
      <w:r w:rsidR="00805D00" w:rsidRPr="0061097A">
        <w:t>comparing</w:t>
      </w:r>
      <w:r w:rsidR="006232AA" w:rsidRPr="0061097A">
        <w:t xml:space="preserve"> </w:t>
      </w:r>
      <w:r w:rsidR="001C346C" w:rsidRPr="0061097A">
        <w:t>C</w:t>
      </w:r>
      <w:r w:rsidR="006232AA" w:rsidRPr="0061097A">
        <w:t xml:space="preserve">ovid cases in UK, USA, </w:t>
      </w:r>
      <w:proofErr w:type="gramStart"/>
      <w:r w:rsidR="006232AA" w:rsidRPr="0061097A">
        <w:t>Canada</w:t>
      </w:r>
      <w:proofErr w:type="gramEnd"/>
      <w:r w:rsidR="006232AA" w:rsidRPr="0061097A">
        <w:t xml:space="preserve"> and Japan</w:t>
      </w:r>
      <w:r w:rsidR="001210BA" w:rsidRPr="0061097A">
        <w:t xml:space="preserve">. All countries </w:t>
      </w:r>
      <w:r w:rsidR="00480EC9" w:rsidRPr="0061097A">
        <w:t xml:space="preserve">show </w:t>
      </w:r>
      <w:r w:rsidR="001210BA" w:rsidRPr="0061097A">
        <w:t>relatively low</w:t>
      </w:r>
      <w:r w:rsidR="005377D9" w:rsidRPr="0061097A">
        <w:t xml:space="preserve"> case numbers</w:t>
      </w:r>
      <w:r w:rsidR="001210BA" w:rsidRPr="0061097A">
        <w:t xml:space="preserve"> in Spring</w:t>
      </w:r>
      <w:r w:rsidR="00480EC9" w:rsidRPr="0061097A">
        <w:t>-Summer</w:t>
      </w:r>
      <w:r w:rsidR="001210BA" w:rsidRPr="0061097A">
        <w:t xml:space="preserve"> 2021</w:t>
      </w:r>
      <w:r w:rsidR="005377D9" w:rsidRPr="0061097A">
        <w:t xml:space="preserve">, </w:t>
      </w:r>
      <w:r w:rsidR="005377D9" w:rsidRPr="004479C9">
        <w:rPr>
          <w:shd w:val="clear" w:color="auto" w:fill="auto"/>
        </w:rPr>
        <w:t>but as the Delta variant spreads</w:t>
      </w:r>
      <w:r w:rsidR="00480EC9" w:rsidRPr="004479C9">
        <w:rPr>
          <w:shd w:val="clear" w:color="auto" w:fill="auto"/>
        </w:rPr>
        <w:t>,</w:t>
      </w:r>
      <w:r w:rsidR="005377D9" w:rsidRPr="004479C9">
        <w:rPr>
          <w:shd w:val="clear" w:color="auto" w:fill="auto"/>
        </w:rPr>
        <w:t xml:space="preserve"> the cases rise dramatically</w:t>
      </w:r>
      <w:r w:rsidR="00480EC9" w:rsidRPr="004479C9">
        <w:rPr>
          <w:shd w:val="clear" w:color="auto" w:fill="auto"/>
        </w:rPr>
        <w:t>. I</w:t>
      </w:r>
      <w:r w:rsidR="005377D9" w:rsidRPr="004479C9">
        <w:rPr>
          <w:shd w:val="clear" w:color="auto" w:fill="auto"/>
        </w:rPr>
        <w:t>n the US and UK, w</w:t>
      </w:r>
      <w:r w:rsidR="00F137BB" w:rsidRPr="004479C9">
        <w:rPr>
          <w:shd w:val="clear" w:color="auto" w:fill="auto"/>
        </w:rPr>
        <w:t>here</w:t>
      </w:r>
      <w:r w:rsidR="001210BA" w:rsidRPr="004479C9">
        <w:rPr>
          <w:shd w:val="clear" w:color="auto" w:fill="auto"/>
        </w:rPr>
        <w:t xml:space="preserve"> </w:t>
      </w:r>
      <w:r w:rsidR="005377D9" w:rsidRPr="004479C9">
        <w:rPr>
          <w:shd w:val="clear" w:color="auto" w:fill="auto"/>
        </w:rPr>
        <w:t>ther</w:t>
      </w:r>
      <w:r w:rsidR="005377D9" w:rsidRPr="0061097A">
        <w:t xml:space="preserve">e is no thorough </w:t>
      </w:r>
      <w:r w:rsidR="001210BA" w:rsidRPr="0061097A">
        <w:t>early intervention</w:t>
      </w:r>
      <w:r w:rsidR="00480EC9" w:rsidRPr="0061097A">
        <w:t>, cases continue high, whereas i</w:t>
      </w:r>
      <w:r w:rsidR="005377D9" w:rsidRPr="0061097A">
        <w:t>n Japan</w:t>
      </w:r>
      <w:r w:rsidR="000E1C70">
        <w:t>,</w:t>
      </w:r>
      <w:r w:rsidR="00480EC9" w:rsidRPr="0061097A">
        <w:t xml:space="preserve"> </w:t>
      </w:r>
      <w:r w:rsidR="000E1C70">
        <w:t>once</w:t>
      </w:r>
      <w:r w:rsidR="00480EC9" w:rsidRPr="0061097A">
        <w:t xml:space="preserve"> </w:t>
      </w:r>
      <w:r w:rsidR="000E1C70">
        <w:t>i</w:t>
      </w:r>
      <w:r w:rsidR="00480EC9" w:rsidRPr="0061097A">
        <w:t xml:space="preserve">vermectin </w:t>
      </w:r>
      <w:r w:rsidR="000E1C70">
        <w:t>was</w:t>
      </w:r>
      <w:r w:rsidR="00480EC9" w:rsidRPr="0061097A">
        <w:t xml:space="preserve"> permitted</w:t>
      </w:r>
      <w:r w:rsidR="005377D9" w:rsidRPr="0061097A">
        <w:t>,</w:t>
      </w:r>
      <w:r w:rsidR="00F137BB" w:rsidRPr="0061097A">
        <w:t xml:space="preserve"> cases drop</w:t>
      </w:r>
      <w:r w:rsidR="000E1C70">
        <w:t xml:space="preserve"> </w:t>
      </w:r>
      <w:r w:rsidR="000E1C70" w:rsidRPr="0061097A">
        <w:t>dramatically</w:t>
      </w:r>
      <w:r w:rsidR="00480EC9" w:rsidRPr="0061097A">
        <w:t>, and continue to drop</w:t>
      </w:r>
      <w:r w:rsidR="006232AA" w:rsidRPr="0061097A">
        <w:t xml:space="preserve">: </w:t>
      </w:r>
    </w:p>
    <w:p w14:paraId="2B76F613" w14:textId="0DCB0608" w:rsidR="006232AA" w:rsidRPr="0061097A" w:rsidRDefault="006232AA" w:rsidP="0033639F">
      <w:pPr>
        <w:pStyle w:val="NormalWeb"/>
      </w:pPr>
    </w:p>
    <w:p w14:paraId="40B30D30" w14:textId="65A5ED3F" w:rsidR="006232AA" w:rsidRPr="0061097A" w:rsidRDefault="006232AA" w:rsidP="0033639F">
      <w:pPr>
        <w:pStyle w:val="NormalWeb"/>
      </w:pPr>
      <w:r w:rsidRPr="0061097A">
        <w:rPr>
          <w:noProof/>
        </w:rPr>
        <w:lastRenderedPageBreak/>
        <w:drawing>
          <wp:inline distT="0" distB="0" distL="0" distR="0" wp14:anchorId="298B6B4C" wp14:editId="01F587D2">
            <wp:extent cx="5731510" cy="3223895"/>
            <wp:effectExtent l="0" t="0" r="2540"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407787EA" w14:textId="072F9612" w:rsidR="00433203" w:rsidRPr="0061097A" w:rsidRDefault="00433203" w:rsidP="0033639F">
      <w:pPr>
        <w:rPr>
          <w:lang w:val="en-US"/>
        </w:rPr>
      </w:pPr>
    </w:p>
    <w:p w14:paraId="479CEC68" w14:textId="437A7F20" w:rsidR="006232AA" w:rsidRPr="0061097A" w:rsidRDefault="00AC4A15" w:rsidP="0033639F">
      <w:pPr>
        <w:rPr>
          <w:lang w:val="en-US"/>
        </w:rPr>
      </w:pPr>
      <w:r w:rsidRPr="0061097A">
        <w:rPr>
          <w:lang w:val="en-US"/>
        </w:rPr>
        <w:t>The same is found when we compare C</w:t>
      </w:r>
      <w:r w:rsidR="006232AA" w:rsidRPr="0061097A">
        <w:rPr>
          <w:lang w:val="en-US"/>
        </w:rPr>
        <w:t>ovid deaths in</w:t>
      </w:r>
      <w:r w:rsidR="00805D00" w:rsidRPr="0061097A">
        <w:rPr>
          <w:lang w:val="en-US"/>
        </w:rPr>
        <w:t xml:space="preserve"> </w:t>
      </w:r>
      <w:r w:rsidR="00805D00" w:rsidRPr="0061097A">
        <w:t xml:space="preserve">UK, </w:t>
      </w:r>
      <w:proofErr w:type="gramStart"/>
      <w:r w:rsidR="00805D00" w:rsidRPr="0061097A">
        <w:t>USA</w:t>
      </w:r>
      <w:proofErr w:type="gramEnd"/>
      <w:r w:rsidR="0064277A">
        <w:t xml:space="preserve"> and</w:t>
      </w:r>
      <w:r w:rsidR="00805D00" w:rsidRPr="0061097A">
        <w:t xml:space="preserve"> Canada </w:t>
      </w:r>
      <w:r w:rsidR="0064277A">
        <w:t>with those in</w:t>
      </w:r>
      <w:r w:rsidR="00805D00" w:rsidRPr="0061097A">
        <w:t xml:space="preserve"> Japan</w:t>
      </w:r>
      <w:r w:rsidR="0064277A">
        <w:t xml:space="preserve">, where </w:t>
      </w:r>
      <w:r w:rsidRPr="0061097A">
        <w:t>millions of lives</w:t>
      </w:r>
      <w:r w:rsidR="0064277A">
        <w:t xml:space="preserve"> seem to have been saved</w:t>
      </w:r>
      <w:r w:rsidR="006232AA" w:rsidRPr="0061097A">
        <w:rPr>
          <w:lang w:val="en-US"/>
        </w:rPr>
        <w:t>:</w:t>
      </w:r>
    </w:p>
    <w:p w14:paraId="76A966AB" w14:textId="5BD497FE" w:rsidR="006232AA" w:rsidRPr="0061097A" w:rsidRDefault="006232AA" w:rsidP="0033639F">
      <w:pPr>
        <w:rPr>
          <w:lang w:val="en-US"/>
        </w:rPr>
      </w:pPr>
    </w:p>
    <w:p w14:paraId="05D7DE71" w14:textId="51824A56" w:rsidR="006232AA" w:rsidRPr="0061097A" w:rsidRDefault="006232AA" w:rsidP="0033639F">
      <w:pPr>
        <w:rPr>
          <w:lang w:val="en-US"/>
        </w:rPr>
      </w:pPr>
      <w:r w:rsidRPr="0061097A">
        <w:rPr>
          <w:noProof/>
        </w:rPr>
        <w:drawing>
          <wp:inline distT="0" distB="0" distL="0" distR="0" wp14:anchorId="0E6AAF45" wp14:editId="4837598C">
            <wp:extent cx="5731510" cy="3223895"/>
            <wp:effectExtent l="0" t="0" r="254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162108CF" w14:textId="3289D7E2" w:rsidR="00433203" w:rsidRPr="0061097A" w:rsidRDefault="00433203" w:rsidP="0033639F">
      <w:pPr>
        <w:rPr>
          <w:lang w:val="en-US"/>
        </w:rPr>
      </w:pPr>
    </w:p>
    <w:p w14:paraId="5D1ED63A" w14:textId="208B4C4A" w:rsidR="00821067" w:rsidRDefault="00E7436D" w:rsidP="0033639F">
      <w:r>
        <w:t>The lack of e</w:t>
      </w:r>
      <w:r w:rsidR="004E619A">
        <w:t xml:space="preserve">arly treatment </w:t>
      </w:r>
      <w:r>
        <w:t>elsewhere in the world</w:t>
      </w:r>
      <w:r w:rsidR="004E619A">
        <w:t xml:space="preserve"> has prompted the growth of </w:t>
      </w:r>
      <w:r w:rsidR="00862B52" w:rsidRPr="0061097A">
        <w:t>organisation</w:t>
      </w:r>
      <w:r w:rsidR="009F634F" w:rsidRPr="0061097A">
        <w:t>s</w:t>
      </w:r>
      <w:r w:rsidR="004E619A">
        <w:t xml:space="preserve"> </w:t>
      </w:r>
      <w:r w:rsidR="00862B52" w:rsidRPr="0061097A">
        <w:t>devoted solely to the development of early treatment protocols</w:t>
      </w:r>
      <w:r>
        <w:t xml:space="preserve">. </w:t>
      </w:r>
      <w:r w:rsidR="00862B52" w:rsidRPr="0061097A">
        <w:t>Frontline Covid Critical Care (FLCCC)</w:t>
      </w:r>
      <w:r>
        <w:t>, for example,</w:t>
      </w:r>
      <w:r w:rsidR="00862B52" w:rsidRPr="0061097A">
        <w:t xml:space="preserve"> </w:t>
      </w:r>
      <w:r>
        <w:t>enters</w:t>
      </w:r>
      <w:r w:rsidR="00862B52" w:rsidRPr="0061097A">
        <w:t xml:space="preserve"> </w:t>
      </w:r>
      <w:r w:rsidR="001220A4" w:rsidRPr="0061097A">
        <w:t>the</w:t>
      </w:r>
      <w:r w:rsidR="00862B52" w:rsidRPr="0061097A">
        <w:t xml:space="preserve"> void </w:t>
      </w:r>
      <w:r w:rsidR="001220A4" w:rsidRPr="0061097A">
        <w:t>created</w:t>
      </w:r>
      <w:r w:rsidR="00862B52" w:rsidRPr="0061097A">
        <w:t xml:space="preserve"> by public health and academic institutions, who </w:t>
      </w:r>
      <w:r w:rsidR="00862B52" w:rsidRPr="0061097A">
        <w:lastRenderedPageBreak/>
        <w:t>have remained notably silent on the matter. The FLCCC has also recently produced a protocol focused on treating symptoms of Long-haul Covid-19. They were the first group to identify corticosteroids as efficacious as a treatment modality (since confirmed by an Oxford study) and are now advocating for other additional medications such as ivermectin, fluvoxamine. The latest</w:t>
      </w:r>
      <w:r>
        <w:t xml:space="preserve"> </w:t>
      </w:r>
      <w:r w:rsidR="00862B52" w:rsidRPr="00E7436D">
        <w:t>early treatment protocol</w:t>
      </w:r>
      <w:r w:rsidR="00E23F7B" w:rsidRPr="0061097A">
        <w:rPr>
          <w:rStyle w:val="EndnoteReference"/>
        </w:rPr>
        <w:endnoteReference w:id="13"/>
      </w:r>
      <w:r w:rsidR="00862B52" w:rsidRPr="0061097A">
        <w:rPr>
          <w:rStyle w:val="Hyperlink"/>
          <w:color w:val="070707"/>
          <w:u w:val="none"/>
        </w:rPr>
        <w:t xml:space="preserve"> </w:t>
      </w:r>
      <w:r w:rsidR="00862B52" w:rsidRPr="0061097A">
        <w:t>suggests the additions of Nitazoxanide, Antiviral mouth wash (</w:t>
      </w:r>
      <w:proofErr w:type="gramStart"/>
      <w:r w:rsidR="00862B52" w:rsidRPr="0061097A">
        <w:t>e.g.</w:t>
      </w:r>
      <w:proofErr w:type="gramEnd"/>
      <w:r w:rsidR="00862B52" w:rsidRPr="0061097A">
        <w:t xml:space="preserve"> </w:t>
      </w:r>
      <w:r>
        <w:t>i</w:t>
      </w:r>
      <w:r w:rsidR="00862B52" w:rsidRPr="0061097A">
        <w:t>odine), Dual anti-androgen therapy, Fluvoxamine and Monoclonal antibody therapy</w:t>
      </w:r>
      <w:r w:rsidR="00821067">
        <w:t>,</w:t>
      </w:r>
      <w:r w:rsidR="00862B52" w:rsidRPr="0061097A">
        <w:t xml:space="preserve"> amongst other things.</w:t>
      </w:r>
      <w:r w:rsidR="00821067">
        <w:t xml:space="preserve"> </w:t>
      </w:r>
    </w:p>
    <w:p w14:paraId="17384DE3" w14:textId="77777777" w:rsidR="00821067" w:rsidRDefault="00821067" w:rsidP="0033639F">
      <w:pPr>
        <w:rPr>
          <w:lang w:val="en-US"/>
        </w:rPr>
      </w:pPr>
      <w:r>
        <w:t xml:space="preserve">Another such initiative is the </w:t>
      </w:r>
      <w:r w:rsidR="009772B3" w:rsidRPr="0061097A">
        <w:t>British Ivermectin Recommendation Development Group (BIRD)</w:t>
      </w:r>
      <w:r>
        <w:t>.</w:t>
      </w:r>
      <w:r w:rsidR="009772B3" w:rsidRPr="0061097A">
        <w:rPr>
          <w:rStyle w:val="EndnoteReference"/>
        </w:rPr>
        <w:endnoteReference w:id="14"/>
      </w:r>
      <w:r w:rsidR="009772B3" w:rsidRPr="0061097A">
        <w:t xml:space="preserve"> </w:t>
      </w:r>
      <w:r>
        <w:t xml:space="preserve">A </w:t>
      </w:r>
      <w:r w:rsidR="009772B3" w:rsidRPr="0061097A">
        <w:t>truly grassroots initiative</w:t>
      </w:r>
      <w:r>
        <w:t>, it</w:t>
      </w:r>
      <w:r w:rsidR="009772B3" w:rsidRPr="0061097A">
        <w:t xml:space="preserve"> bring</w:t>
      </w:r>
      <w:r>
        <w:t>s</w:t>
      </w:r>
      <w:r w:rsidR="009772B3" w:rsidRPr="0061097A">
        <w:t xml:space="preserve"> together clinicians, health researchers and patient representatives from all around the world to advocate for the use of ivermectin against</w:t>
      </w:r>
      <w:r>
        <w:t xml:space="preserve"> C</w:t>
      </w:r>
      <w:r w:rsidR="009772B3" w:rsidRPr="0061097A">
        <w:t xml:space="preserve">ovid-19. The seed was planted late in December, when </w:t>
      </w:r>
      <w:proofErr w:type="spellStart"/>
      <w:r w:rsidR="009772B3" w:rsidRPr="0061097A">
        <w:t>Dr.</w:t>
      </w:r>
      <w:proofErr w:type="spellEnd"/>
      <w:r w:rsidR="009772B3" w:rsidRPr="0061097A">
        <w:t xml:space="preserve"> Tess Lawrie watched </w:t>
      </w:r>
      <w:proofErr w:type="spellStart"/>
      <w:r w:rsidR="009772B3" w:rsidRPr="0061097A">
        <w:t>Dr.</w:t>
      </w:r>
      <w:proofErr w:type="spellEnd"/>
      <w:r w:rsidR="009772B3" w:rsidRPr="0061097A">
        <w:t xml:space="preserve"> Pierre Kory of the Front-Line Covid-19 Critical Care Alliance (FLCCC) testify before the US Senate on the potential of ivermectin for prevention and treatment of </w:t>
      </w:r>
      <w:r>
        <w:t>C</w:t>
      </w:r>
      <w:r w:rsidR="009772B3" w:rsidRPr="0061097A">
        <w:t xml:space="preserve">ovid-19. </w:t>
      </w:r>
      <w:r>
        <w:t>L</w:t>
      </w:r>
      <w:r w:rsidR="009772B3" w:rsidRPr="0061097A">
        <w:t>o</w:t>
      </w:r>
      <w:r>
        <w:t>o</w:t>
      </w:r>
      <w:r w:rsidR="009772B3" w:rsidRPr="0061097A">
        <w:t>k</w:t>
      </w:r>
      <w:r>
        <w:t>ing further</w:t>
      </w:r>
      <w:r w:rsidR="009772B3" w:rsidRPr="0061097A">
        <w:t xml:space="preserve"> into the data</w:t>
      </w:r>
      <w:r>
        <w:t>, she</w:t>
      </w:r>
      <w:r w:rsidR="009772B3" w:rsidRPr="0061097A">
        <w:t xml:space="preserve"> decided to conduct a rapid systematic review and meta-analysis to assess the data for herself</w:t>
      </w:r>
      <w:r>
        <w:t xml:space="preserve"> – and</w:t>
      </w:r>
      <w:r w:rsidR="009772B3" w:rsidRPr="0061097A">
        <w:t xml:space="preserve"> was struck by the seeming efficacy of the drug in reducing mortality and morbidity</w:t>
      </w:r>
      <w:r>
        <w:t>. A</w:t>
      </w:r>
      <w:r w:rsidR="009772B3" w:rsidRPr="0061097A">
        <w:t>s a doctor,</w:t>
      </w:r>
      <w:r>
        <w:t xml:space="preserve"> she</w:t>
      </w:r>
      <w:r w:rsidR="009772B3" w:rsidRPr="0061097A">
        <w:t xml:space="preserve"> considered it her duty to inform the UK health authorities about this potential breakthrough treatment.</w:t>
      </w:r>
      <w:r>
        <w:rPr>
          <w:lang w:val="en-US"/>
        </w:rPr>
        <w:t xml:space="preserve"> However</w:t>
      </w:r>
      <w:r w:rsidR="00EF4947" w:rsidRPr="0061097A">
        <w:rPr>
          <w:lang w:val="en-US"/>
        </w:rPr>
        <w:t>, there has been no significant response from the UK</w:t>
      </w:r>
      <w:r w:rsidR="00866D9F" w:rsidRPr="0061097A">
        <w:rPr>
          <w:lang w:val="en-US"/>
        </w:rPr>
        <w:t xml:space="preserve"> government</w:t>
      </w:r>
      <w:r>
        <w:rPr>
          <w:lang w:val="en-US"/>
        </w:rPr>
        <w:t>.</w:t>
      </w:r>
    </w:p>
    <w:p w14:paraId="5852D9A6" w14:textId="6F213520" w:rsidR="0097531F" w:rsidRDefault="00821067" w:rsidP="0033639F">
      <w:pPr>
        <w:rPr>
          <w:lang w:val="en-US"/>
        </w:rPr>
      </w:pPr>
      <w:r>
        <w:rPr>
          <w:lang w:val="en-US"/>
        </w:rPr>
        <w:t xml:space="preserve">There is, indeed, a surprising silence in the mainstream </w:t>
      </w:r>
      <w:r w:rsidR="00EF4947" w:rsidRPr="0061097A">
        <w:rPr>
          <w:lang w:val="en-US"/>
        </w:rPr>
        <w:t>media to</w:t>
      </w:r>
      <w:r>
        <w:rPr>
          <w:lang w:val="en-US"/>
        </w:rPr>
        <w:t>wards</w:t>
      </w:r>
      <w:r w:rsidR="00EF4947" w:rsidRPr="0061097A">
        <w:rPr>
          <w:lang w:val="en-US"/>
        </w:rPr>
        <w:t xml:space="preserve"> good news stories of </w:t>
      </w:r>
      <w:r>
        <w:rPr>
          <w:lang w:val="en-US"/>
        </w:rPr>
        <w:t>early treatment</w:t>
      </w:r>
      <w:r w:rsidR="00EF4947" w:rsidRPr="0061097A">
        <w:rPr>
          <w:lang w:val="en-US"/>
        </w:rPr>
        <w:t xml:space="preserve">. </w:t>
      </w:r>
      <w:r>
        <w:rPr>
          <w:lang w:val="en-US"/>
        </w:rPr>
        <w:t xml:space="preserve">Some outlets even seem to advocate </w:t>
      </w:r>
      <w:r w:rsidR="00AC08E7">
        <w:rPr>
          <w:lang w:val="en-US"/>
        </w:rPr>
        <w:t xml:space="preserve">the opposite. </w:t>
      </w:r>
      <w:r w:rsidR="00E56D65" w:rsidRPr="0061097A">
        <w:rPr>
          <w:lang w:val="en-US"/>
        </w:rPr>
        <w:t>For example, r</w:t>
      </w:r>
      <w:r w:rsidR="00EF4947" w:rsidRPr="0061097A">
        <w:rPr>
          <w:lang w:val="en-US"/>
        </w:rPr>
        <w:t xml:space="preserve">esponding to news from Uttar Pradesh, </w:t>
      </w:r>
      <w:r w:rsidR="002D0805">
        <w:rPr>
          <w:lang w:val="en-US"/>
        </w:rPr>
        <w:t>t</w:t>
      </w:r>
      <w:r w:rsidR="00EF4947" w:rsidRPr="0061097A">
        <w:rPr>
          <w:lang w:val="en-US"/>
        </w:rPr>
        <w:t>he Guardian has twice published articles attempting to discredit ivermectin, including</w:t>
      </w:r>
      <w:r w:rsidR="00D23E71" w:rsidRPr="0061097A">
        <w:rPr>
          <w:lang w:val="en-US"/>
        </w:rPr>
        <w:t xml:space="preserve"> politicizing the data as ‘rightwing’</w:t>
      </w:r>
      <w:r w:rsidR="00E56D65" w:rsidRPr="0061097A">
        <w:rPr>
          <w:lang w:val="en-US"/>
        </w:rPr>
        <w:t xml:space="preserve"> (15</w:t>
      </w:r>
      <w:r w:rsidR="003A0C74" w:rsidRPr="0033639F">
        <w:rPr>
          <w:vertAlign w:val="superscript"/>
          <w:lang w:val="en-US"/>
        </w:rPr>
        <w:t>th</w:t>
      </w:r>
      <w:r w:rsidR="003A0C74">
        <w:rPr>
          <w:lang w:val="en-US"/>
        </w:rPr>
        <w:t xml:space="preserve"> </w:t>
      </w:r>
      <w:r w:rsidR="00E56D65" w:rsidRPr="0061097A">
        <w:rPr>
          <w:lang w:val="en-US"/>
        </w:rPr>
        <w:t>July 2021),</w:t>
      </w:r>
      <w:r w:rsidR="00D23E71" w:rsidRPr="0061097A">
        <w:rPr>
          <w:lang w:val="en-US"/>
        </w:rPr>
        <w:t xml:space="preserve"> and the astonishingly erroneous description of ivermectin as a ‘new drug’</w:t>
      </w:r>
      <w:r w:rsidR="00E56D65" w:rsidRPr="0061097A">
        <w:rPr>
          <w:lang w:val="en-US"/>
        </w:rPr>
        <w:t xml:space="preserve"> (13</w:t>
      </w:r>
      <w:r w:rsidR="003A0C74" w:rsidRPr="0033639F">
        <w:rPr>
          <w:vertAlign w:val="superscript"/>
          <w:lang w:val="en-US"/>
        </w:rPr>
        <w:t>th</w:t>
      </w:r>
      <w:r w:rsidR="00E56D65" w:rsidRPr="0061097A">
        <w:rPr>
          <w:lang w:val="en-US"/>
        </w:rPr>
        <w:t xml:space="preserve"> Oct 2021)</w:t>
      </w:r>
      <w:r w:rsidR="00D101FF" w:rsidRPr="00F64AEC">
        <w:rPr>
          <w:rStyle w:val="EndnoteReference"/>
          <w:lang w:val="en-US"/>
        </w:rPr>
        <w:endnoteReference w:id="15"/>
      </w:r>
      <w:r w:rsidR="00AC08E7">
        <w:rPr>
          <w:lang w:val="en-US"/>
        </w:rPr>
        <w:t xml:space="preserve"> – this,</w:t>
      </w:r>
      <w:r w:rsidR="00D23E71" w:rsidRPr="0061097A">
        <w:rPr>
          <w:lang w:val="en-US"/>
        </w:rPr>
        <w:t xml:space="preserve"> despite </w:t>
      </w:r>
      <w:r w:rsidR="00AC08E7">
        <w:rPr>
          <w:lang w:val="en-US"/>
        </w:rPr>
        <w:t>ivermectin’s</w:t>
      </w:r>
      <w:r w:rsidR="00D23E71" w:rsidRPr="0061097A">
        <w:rPr>
          <w:lang w:val="en-US"/>
        </w:rPr>
        <w:t xml:space="preserve"> widespread use since the 1970’s for a range of conditions, </w:t>
      </w:r>
      <w:r w:rsidR="00D23E71" w:rsidRPr="00F64AEC">
        <w:rPr>
          <w:lang w:val="en-US"/>
        </w:rPr>
        <w:t xml:space="preserve">a </w:t>
      </w:r>
      <w:r w:rsidR="004A657D">
        <w:rPr>
          <w:lang w:val="en-US"/>
        </w:rPr>
        <w:t>N</w:t>
      </w:r>
      <w:r w:rsidR="00D23E71" w:rsidRPr="00F64AEC">
        <w:rPr>
          <w:lang w:val="en-US"/>
        </w:rPr>
        <w:t xml:space="preserve">obel prize and </w:t>
      </w:r>
      <w:r w:rsidR="00D23E71" w:rsidRPr="00D101FF">
        <w:rPr>
          <w:shd w:val="clear" w:color="auto" w:fill="auto"/>
          <w:lang w:val="en-US"/>
        </w:rPr>
        <w:t>numerous</w:t>
      </w:r>
      <w:r w:rsidR="00F64AEC" w:rsidRPr="00D101FF">
        <w:rPr>
          <w:shd w:val="clear" w:color="auto" w:fill="auto"/>
          <w:lang w:val="en-US"/>
        </w:rPr>
        <w:t xml:space="preserve"> </w:t>
      </w:r>
      <w:r w:rsidR="00D23E71" w:rsidRPr="00D101FF">
        <w:rPr>
          <w:shd w:val="clear" w:color="auto" w:fill="auto"/>
          <w:lang w:val="en-US"/>
        </w:rPr>
        <w:t>research ar</w:t>
      </w:r>
      <w:r w:rsidR="00D23E71" w:rsidRPr="00F64AEC">
        <w:rPr>
          <w:lang w:val="en-US"/>
        </w:rPr>
        <w:t>ticles.</w:t>
      </w:r>
      <w:r w:rsidR="00D101FF" w:rsidRPr="0061097A">
        <w:rPr>
          <w:rStyle w:val="EndnoteReference"/>
          <w:lang w:val="en-US"/>
        </w:rPr>
        <w:endnoteReference w:id="16"/>
      </w:r>
      <w:r w:rsidR="00866D9F" w:rsidRPr="00F64AEC">
        <w:rPr>
          <w:lang w:val="en-US"/>
        </w:rPr>
        <w:t xml:space="preserve"> </w:t>
      </w:r>
      <w:r w:rsidR="00866D9F" w:rsidRPr="0061097A">
        <w:rPr>
          <w:lang w:val="en-US"/>
        </w:rPr>
        <w:t xml:space="preserve">Similarly, </w:t>
      </w:r>
      <w:r w:rsidR="00866D9F" w:rsidRPr="004479C9">
        <w:rPr>
          <w:shd w:val="clear" w:color="auto" w:fill="auto"/>
          <w:lang w:val="en-US"/>
        </w:rPr>
        <w:t>The Lancet published a</w:t>
      </w:r>
      <w:r w:rsidR="00AC08E7" w:rsidRPr="004479C9">
        <w:rPr>
          <w:shd w:val="clear" w:color="auto" w:fill="auto"/>
          <w:lang w:val="en-US"/>
        </w:rPr>
        <w:t>n</w:t>
      </w:r>
      <w:r w:rsidR="00866D9F" w:rsidRPr="004479C9">
        <w:rPr>
          <w:shd w:val="clear" w:color="auto" w:fill="auto"/>
          <w:lang w:val="en-US"/>
        </w:rPr>
        <w:t xml:space="preserve"> article denigrating </w:t>
      </w:r>
      <w:r w:rsidR="00866D9F" w:rsidRPr="004479C9">
        <w:rPr>
          <w:shd w:val="clear" w:color="auto" w:fill="auto"/>
        </w:rPr>
        <w:t>hydroxychloroquine</w:t>
      </w:r>
      <w:r w:rsidR="00866D9F" w:rsidRPr="004479C9">
        <w:rPr>
          <w:shd w:val="clear" w:color="auto" w:fill="auto"/>
          <w:lang w:val="en-US"/>
        </w:rPr>
        <w:t>, which they later retracted with an apology.</w:t>
      </w:r>
      <w:r w:rsidR="00866D9F" w:rsidRPr="004479C9">
        <w:rPr>
          <w:rStyle w:val="EndnoteReference"/>
          <w:shd w:val="clear" w:color="auto" w:fill="auto"/>
          <w:lang w:val="en-US"/>
        </w:rPr>
        <w:endnoteReference w:id="17"/>
      </w:r>
      <w:r w:rsidR="00866D9F" w:rsidRPr="004479C9">
        <w:rPr>
          <w:shd w:val="clear" w:color="auto" w:fill="auto"/>
          <w:lang w:val="en-US"/>
        </w:rPr>
        <w:t xml:space="preserve"> </w:t>
      </w:r>
      <w:r w:rsidR="00914615" w:rsidRPr="0061097A">
        <w:rPr>
          <w:lang w:val="en-US"/>
        </w:rPr>
        <w:t>Meanwhile,</w:t>
      </w:r>
      <w:r w:rsidR="00AC08E7">
        <w:rPr>
          <w:lang w:val="en-US"/>
        </w:rPr>
        <w:t xml:space="preserve"> some doctors, </w:t>
      </w:r>
      <w:r w:rsidR="00914615" w:rsidRPr="0061097A">
        <w:rPr>
          <w:lang w:val="en-US"/>
        </w:rPr>
        <w:t xml:space="preserve">who </w:t>
      </w:r>
      <w:r w:rsidR="00AC08E7">
        <w:rPr>
          <w:lang w:val="en-US"/>
        </w:rPr>
        <w:t>speak</w:t>
      </w:r>
      <w:r w:rsidR="00914615" w:rsidRPr="0061097A">
        <w:rPr>
          <w:lang w:val="en-US"/>
        </w:rPr>
        <w:t xml:space="preserve"> out on the issue of effective treatment and informed consent, </w:t>
      </w:r>
      <w:r w:rsidR="00AC08E7">
        <w:rPr>
          <w:lang w:val="en-US"/>
        </w:rPr>
        <w:t xml:space="preserve">find themselves side-lined. One doctor, GP </w:t>
      </w:r>
      <w:r w:rsidR="00AC08E7" w:rsidRPr="0061097A">
        <w:rPr>
          <w:lang w:val="en-US"/>
        </w:rPr>
        <w:t>Dr Sam White</w:t>
      </w:r>
      <w:r w:rsidR="00AC08E7">
        <w:rPr>
          <w:lang w:val="en-US"/>
        </w:rPr>
        <w:t>, who was</w:t>
      </w:r>
      <w:r w:rsidR="00914615" w:rsidRPr="0061097A">
        <w:rPr>
          <w:lang w:val="en-US"/>
        </w:rPr>
        <w:t xml:space="preserve"> suspended for his views</w:t>
      </w:r>
      <w:r w:rsidR="00115EFC" w:rsidRPr="0061097A">
        <w:rPr>
          <w:lang w:val="en-US"/>
        </w:rPr>
        <w:t xml:space="preserve"> in June 2021</w:t>
      </w:r>
      <w:r w:rsidR="00AC08E7">
        <w:rPr>
          <w:lang w:val="en-US"/>
        </w:rPr>
        <w:t xml:space="preserve">, </w:t>
      </w:r>
      <w:r w:rsidR="00B54A32">
        <w:rPr>
          <w:lang w:val="en-US"/>
        </w:rPr>
        <w:t xml:space="preserve">has been </w:t>
      </w:r>
      <w:r w:rsidR="00AC08E7">
        <w:rPr>
          <w:lang w:val="en-US"/>
        </w:rPr>
        <w:t>battling his case in the courts</w:t>
      </w:r>
      <w:r w:rsidR="00B54A32">
        <w:rPr>
          <w:lang w:val="en-US"/>
        </w:rPr>
        <w:t xml:space="preserve"> and has recently won his case</w:t>
      </w:r>
      <w:r w:rsidR="00115EFC" w:rsidRPr="0061097A">
        <w:rPr>
          <w:lang w:val="en-US"/>
        </w:rPr>
        <w:t>.</w:t>
      </w:r>
      <w:r w:rsidR="00914615" w:rsidRPr="0061097A">
        <w:rPr>
          <w:rStyle w:val="EndnoteReference"/>
          <w:lang w:val="en-US"/>
        </w:rPr>
        <w:endnoteReference w:id="18"/>
      </w:r>
    </w:p>
    <w:p w14:paraId="3C174222" w14:textId="6350D436" w:rsidR="00AC08E7" w:rsidRDefault="00AC08E7" w:rsidP="0033639F">
      <w:pPr>
        <w:rPr>
          <w:lang w:val="en-US"/>
        </w:rPr>
      </w:pPr>
    </w:p>
    <w:p w14:paraId="2EEA0EDC" w14:textId="2AF9AE9E" w:rsidR="00AC08E7" w:rsidRPr="00AC08E7" w:rsidRDefault="00AC08E7" w:rsidP="0033639F">
      <w:pPr>
        <w:rPr>
          <w:b/>
          <w:bCs/>
          <w:lang w:val="en-US"/>
        </w:rPr>
      </w:pPr>
      <w:r w:rsidRPr="00AC08E7">
        <w:rPr>
          <w:b/>
          <w:bCs/>
          <w:lang w:val="en-US"/>
        </w:rPr>
        <w:t>Conclusion</w:t>
      </w:r>
    </w:p>
    <w:p w14:paraId="2F1476F9" w14:textId="6800052F" w:rsidR="00765327" w:rsidRDefault="00AC08E7" w:rsidP="0033639F">
      <w:pPr>
        <w:rPr>
          <w:lang w:val="en-US"/>
        </w:rPr>
      </w:pPr>
      <w:r>
        <w:rPr>
          <w:lang w:val="en-US"/>
        </w:rPr>
        <w:t>Given the</w:t>
      </w:r>
      <w:r w:rsidR="00CF052E" w:rsidRPr="0061097A">
        <w:rPr>
          <w:lang w:val="en-US"/>
        </w:rPr>
        <w:t xml:space="preserve"> many</w:t>
      </w:r>
      <w:r>
        <w:rPr>
          <w:lang w:val="en-US"/>
        </w:rPr>
        <w:t>,</w:t>
      </w:r>
      <w:r w:rsidR="00CF052E" w:rsidRPr="0061097A">
        <w:rPr>
          <w:lang w:val="en-US"/>
        </w:rPr>
        <w:t xml:space="preserve"> well documented uses of early treatments for Covid</w:t>
      </w:r>
      <w:r w:rsidR="00202A65">
        <w:rPr>
          <w:lang w:val="en-US"/>
        </w:rPr>
        <w:t xml:space="preserve">, we have evidence that treating </w:t>
      </w:r>
      <w:r w:rsidR="00C4666C">
        <w:rPr>
          <w:lang w:val="en-US"/>
        </w:rPr>
        <w:t>the illness</w:t>
      </w:r>
      <w:r w:rsidR="00202A65">
        <w:rPr>
          <w:lang w:val="en-US"/>
        </w:rPr>
        <w:t xml:space="preserve"> early has saved millions of lives</w:t>
      </w:r>
      <w:r w:rsidR="00C4666C">
        <w:rPr>
          <w:lang w:val="en-US"/>
        </w:rPr>
        <w:t xml:space="preserve"> – and could save millions more. This raises serious </w:t>
      </w:r>
      <w:r w:rsidR="00F5752C" w:rsidRPr="0061097A">
        <w:rPr>
          <w:lang w:val="en-US"/>
        </w:rPr>
        <w:t>questions</w:t>
      </w:r>
      <w:r w:rsidR="004A657D">
        <w:rPr>
          <w:lang w:val="en-US"/>
        </w:rPr>
        <w:t xml:space="preserve"> for governments and healthcare services across the world</w:t>
      </w:r>
      <w:r w:rsidR="00765327">
        <w:rPr>
          <w:lang w:val="en-US"/>
        </w:rPr>
        <w:t>:</w:t>
      </w:r>
    </w:p>
    <w:p w14:paraId="599E89E2" w14:textId="3F872286" w:rsidR="00765327" w:rsidRDefault="00765327" w:rsidP="0033639F">
      <w:pPr>
        <w:pStyle w:val="ListParagraph"/>
        <w:numPr>
          <w:ilvl w:val="0"/>
          <w:numId w:val="6"/>
        </w:numPr>
        <w:rPr>
          <w:lang w:val="en-US"/>
        </w:rPr>
      </w:pPr>
      <w:r w:rsidRPr="0061097A">
        <w:rPr>
          <w:lang w:val="en-US"/>
        </w:rPr>
        <w:t>Why</w:t>
      </w:r>
      <w:r>
        <w:rPr>
          <w:lang w:val="en-US"/>
        </w:rPr>
        <w:t xml:space="preserve"> did </w:t>
      </w:r>
      <w:r w:rsidR="00BA106B">
        <w:rPr>
          <w:lang w:val="en-US"/>
        </w:rPr>
        <w:t>we</w:t>
      </w:r>
      <w:r>
        <w:rPr>
          <w:i/>
          <w:iCs/>
          <w:lang w:val="en-US"/>
        </w:rPr>
        <w:t xml:space="preserve"> </w:t>
      </w:r>
      <w:r w:rsidRPr="00765327">
        <w:rPr>
          <w:i/>
          <w:iCs/>
          <w:lang w:val="en-US"/>
        </w:rPr>
        <w:t>not resort</w:t>
      </w:r>
      <w:r w:rsidR="00BA106B">
        <w:rPr>
          <w:i/>
          <w:iCs/>
          <w:lang w:val="en-US"/>
        </w:rPr>
        <w:t xml:space="preserve"> at once</w:t>
      </w:r>
      <w:r>
        <w:rPr>
          <w:lang w:val="en-US"/>
        </w:rPr>
        <w:t xml:space="preserve"> to </w:t>
      </w:r>
      <w:r w:rsidR="00BA106B">
        <w:rPr>
          <w:lang w:val="en-US"/>
        </w:rPr>
        <w:t xml:space="preserve">the </w:t>
      </w:r>
      <w:r>
        <w:rPr>
          <w:lang w:val="en-US"/>
        </w:rPr>
        <w:t xml:space="preserve">classic medical practice </w:t>
      </w:r>
      <w:r w:rsidR="00BA106B">
        <w:rPr>
          <w:lang w:val="en-US"/>
        </w:rPr>
        <w:t>of</w:t>
      </w:r>
      <w:r>
        <w:rPr>
          <w:lang w:val="en-US"/>
        </w:rPr>
        <w:t xml:space="preserve"> treat</w:t>
      </w:r>
      <w:r w:rsidR="00BA106B">
        <w:rPr>
          <w:lang w:val="en-US"/>
        </w:rPr>
        <w:t>ing</w:t>
      </w:r>
      <w:r>
        <w:rPr>
          <w:lang w:val="en-US"/>
        </w:rPr>
        <w:t xml:space="preserve"> disease early in its onset?</w:t>
      </w:r>
    </w:p>
    <w:p w14:paraId="6183259D" w14:textId="3A3AC49D" w:rsidR="007E75C7" w:rsidRPr="0061097A" w:rsidRDefault="00F5752C" w:rsidP="0033639F">
      <w:pPr>
        <w:pStyle w:val="ListParagraph"/>
        <w:numPr>
          <w:ilvl w:val="0"/>
          <w:numId w:val="6"/>
        </w:numPr>
        <w:rPr>
          <w:lang w:val="en-US"/>
        </w:rPr>
      </w:pPr>
      <w:r w:rsidRPr="0061097A">
        <w:rPr>
          <w:lang w:val="en-US"/>
        </w:rPr>
        <w:t>Why</w:t>
      </w:r>
      <w:r w:rsidR="007E75C7" w:rsidRPr="0061097A">
        <w:rPr>
          <w:lang w:val="en-US"/>
        </w:rPr>
        <w:t xml:space="preserve"> </w:t>
      </w:r>
      <w:r w:rsidR="00765327">
        <w:rPr>
          <w:lang w:val="en-US"/>
        </w:rPr>
        <w:t>did</w:t>
      </w:r>
      <w:r w:rsidR="007E75C7" w:rsidRPr="0061097A">
        <w:rPr>
          <w:lang w:val="en-US"/>
        </w:rPr>
        <w:t xml:space="preserve"> </w:t>
      </w:r>
      <w:r w:rsidR="00BA106B">
        <w:rPr>
          <w:lang w:val="en-US"/>
        </w:rPr>
        <w:t>we</w:t>
      </w:r>
      <w:r w:rsidR="00D04960" w:rsidRPr="0061097A">
        <w:rPr>
          <w:lang w:val="en-US"/>
        </w:rPr>
        <w:t xml:space="preserve"> </w:t>
      </w:r>
      <w:r w:rsidR="00D04960" w:rsidRPr="00765327">
        <w:rPr>
          <w:i/>
          <w:iCs/>
          <w:lang w:val="en-US"/>
        </w:rPr>
        <w:t>not</w:t>
      </w:r>
      <w:r w:rsidR="00202A65" w:rsidRPr="00765327">
        <w:rPr>
          <w:i/>
          <w:iCs/>
          <w:lang w:val="en-US"/>
        </w:rPr>
        <w:t xml:space="preserve"> call </w:t>
      </w:r>
      <w:r w:rsidR="00202A65" w:rsidRPr="00C4666C">
        <w:rPr>
          <w:i/>
          <w:iCs/>
          <w:lang w:val="en-US"/>
        </w:rPr>
        <w:t>immediately</w:t>
      </w:r>
      <w:r w:rsidR="00202A65">
        <w:rPr>
          <w:lang w:val="en-US"/>
        </w:rPr>
        <w:t xml:space="preserve"> for research into early treatment – nor respond </w:t>
      </w:r>
      <w:r w:rsidR="0097531F" w:rsidRPr="0061097A">
        <w:rPr>
          <w:lang w:val="en-US"/>
        </w:rPr>
        <w:t>proactively</w:t>
      </w:r>
      <w:r w:rsidR="00D04960" w:rsidRPr="0061097A">
        <w:rPr>
          <w:lang w:val="en-US"/>
        </w:rPr>
        <w:t xml:space="preserve"> </w:t>
      </w:r>
      <w:r w:rsidR="00202A65">
        <w:rPr>
          <w:lang w:val="en-US"/>
        </w:rPr>
        <w:t>or positively to the</w:t>
      </w:r>
      <w:r w:rsidR="00C275F0" w:rsidRPr="0061097A">
        <w:rPr>
          <w:lang w:val="en-US"/>
        </w:rPr>
        <w:t xml:space="preserve"> wealth of existing </w:t>
      </w:r>
      <w:r w:rsidR="00E03771">
        <w:rPr>
          <w:lang w:val="en-US"/>
        </w:rPr>
        <w:t xml:space="preserve">and emerging </w:t>
      </w:r>
      <w:r w:rsidR="00C275F0" w:rsidRPr="0061097A">
        <w:rPr>
          <w:lang w:val="en-US"/>
        </w:rPr>
        <w:t>data</w:t>
      </w:r>
      <w:r w:rsidR="009602E5" w:rsidRPr="0061097A">
        <w:rPr>
          <w:lang w:val="en-US"/>
        </w:rPr>
        <w:t>?</w:t>
      </w:r>
    </w:p>
    <w:p w14:paraId="0F37414D" w14:textId="73A9DD71" w:rsidR="00D04960" w:rsidRPr="0061097A" w:rsidRDefault="00D04960" w:rsidP="0033639F">
      <w:pPr>
        <w:pStyle w:val="ListParagraph"/>
        <w:numPr>
          <w:ilvl w:val="0"/>
          <w:numId w:val="6"/>
        </w:numPr>
        <w:rPr>
          <w:lang w:val="en-US"/>
        </w:rPr>
      </w:pPr>
      <w:r w:rsidRPr="0061097A">
        <w:rPr>
          <w:lang w:val="en-US"/>
        </w:rPr>
        <w:lastRenderedPageBreak/>
        <w:t>Why</w:t>
      </w:r>
      <w:r w:rsidR="00C4666C">
        <w:rPr>
          <w:lang w:val="en-US"/>
        </w:rPr>
        <w:t xml:space="preserve"> </w:t>
      </w:r>
      <w:r w:rsidR="001163F2">
        <w:rPr>
          <w:lang w:val="en-US"/>
        </w:rPr>
        <w:t xml:space="preserve">are we </w:t>
      </w:r>
      <w:r w:rsidR="001163F2">
        <w:rPr>
          <w:i/>
          <w:iCs/>
          <w:lang w:val="en-US"/>
        </w:rPr>
        <w:t>not hearing</w:t>
      </w:r>
      <w:r w:rsidR="001163F2">
        <w:rPr>
          <w:lang w:val="en-US"/>
        </w:rPr>
        <w:t xml:space="preserve"> </w:t>
      </w:r>
      <w:r w:rsidRPr="0061097A">
        <w:rPr>
          <w:lang w:val="en-US"/>
        </w:rPr>
        <w:t>‘good news’ stories of</w:t>
      </w:r>
      <w:r w:rsidR="00C4666C">
        <w:rPr>
          <w:lang w:val="en-US"/>
        </w:rPr>
        <w:t xml:space="preserve"> Covid</w:t>
      </w:r>
      <w:r w:rsidR="001163F2">
        <w:rPr>
          <w:lang w:val="en-US"/>
        </w:rPr>
        <w:t xml:space="preserve"> treatment</w:t>
      </w:r>
      <w:r w:rsidR="00C4666C">
        <w:rPr>
          <w:lang w:val="en-US"/>
        </w:rPr>
        <w:t xml:space="preserve"> </w:t>
      </w:r>
      <w:r w:rsidR="00927D1A" w:rsidRPr="0061097A">
        <w:rPr>
          <w:lang w:val="en-US"/>
        </w:rPr>
        <w:t>– and</w:t>
      </w:r>
      <w:r w:rsidR="001163F2">
        <w:rPr>
          <w:lang w:val="en-US"/>
        </w:rPr>
        <w:t xml:space="preserve"> why does such information appear to be </w:t>
      </w:r>
      <w:r w:rsidR="009602E5" w:rsidRPr="0061097A">
        <w:rPr>
          <w:lang w:val="en-US"/>
        </w:rPr>
        <w:t>suppress</w:t>
      </w:r>
      <w:r w:rsidR="001163F2">
        <w:rPr>
          <w:lang w:val="en-US"/>
        </w:rPr>
        <w:t>ed</w:t>
      </w:r>
      <w:r w:rsidR="00927D1A" w:rsidRPr="0061097A">
        <w:rPr>
          <w:lang w:val="en-US"/>
        </w:rPr>
        <w:t xml:space="preserve"> </w:t>
      </w:r>
      <w:r w:rsidR="009602E5" w:rsidRPr="0061097A">
        <w:rPr>
          <w:lang w:val="en-US"/>
        </w:rPr>
        <w:t>and distort</w:t>
      </w:r>
      <w:r w:rsidR="001163F2">
        <w:rPr>
          <w:lang w:val="en-US"/>
        </w:rPr>
        <w:t>ed</w:t>
      </w:r>
      <w:r w:rsidRPr="0061097A">
        <w:rPr>
          <w:lang w:val="en-US"/>
        </w:rPr>
        <w:t>?</w:t>
      </w:r>
    </w:p>
    <w:p w14:paraId="484E2A9D" w14:textId="00268514" w:rsidR="00D04960" w:rsidRPr="0061097A" w:rsidRDefault="00765327" w:rsidP="0033639F">
      <w:pPr>
        <w:rPr>
          <w:lang w:val="en-US"/>
        </w:rPr>
      </w:pPr>
      <w:r>
        <w:rPr>
          <w:lang w:val="en-US"/>
        </w:rPr>
        <w:t xml:space="preserve">These anomalies are inconsistent with </w:t>
      </w:r>
      <w:r w:rsidR="00EF530E">
        <w:rPr>
          <w:lang w:val="en-US"/>
        </w:rPr>
        <w:t>governments’</w:t>
      </w:r>
      <w:r>
        <w:rPr>
          <w:lang w:val="en-US"/>
        </w:rPr>
        <w:t xml:space="preserve"> wish</w:t>
      </w:r>
      <w:r w:rsidR="00EF530E">
        <w:rPr>
          <w:lang w:val="en-US"/>
        </w:rPr>
        <w:t>es</w:t>
      </w:r>
      <w:r>
        <w:rPr>
          <w:lang w:val="en-US"/>
        </w:rPr>
        <w:t xml:space="preserve"> </w:t>
      </w:r>
      <w:r w:rsidR="00EF530E">
        <w:rPr>
          <w:lang w:val="en-US"/>
        </w:rPr>
        <w:t>to</w:t>
      </w:r>
      <w:r>
        <w:rPr>
          <w:lang w:val="en-US"/>
        </w:rPr>
        <w:t xml:space="preserve"> sav</w:t>
      </w:r>
      <w:r w:rsidR="00EF530E">
        <w:rPr>
          <w:lang w:val="en-US"/>
        </w:rPr>
        <w:t>e</w:t>
      </w:r>
      <w:r>
        <w:rPr>
          <w:lang w:val="en-US"/>
        </w:rPr>
        <w:t xml:space="preserve"> lives and </w:t>
      </w:r>
      <w:r w:rsidR="00C801EF">
        <w:rPr>
          <w:lang w:val="en-US"/>
        </w:rPr>
        <w:t>protect</w:t>
      </w:r>
      <w:r>
        <w:rPr>
          <w:lang w:val="en-US"/>
        </w:rPr>
        <w:t xml:space="preserve"> healthcare services. </w:t>
      </w:r>
      <w:r w:rsidR="00BA106B">
        <w:rPr>
          <w:lang w:val="en-US"/>
        </w:rPr>
        <w:t>U</w:t>
      </w:r>
      <w:r w:rsidR="00D04960" w:rsidRPr="0061097A">
        <w:rPr>
          <w:lang w:val="en-US"/>
        </w:rPr>
        <w:t>rgent answers are required</w:t>
      </w:r>
      <w:r>
        <w:rPr>
          <w:lang w:val="en-US"/>
        </w:rPr>
        <w:t>.</w:t>
      </w:r>
    </w:p>
    <w:p w14:paraId="09A85E4B" w14:textId="77777777" w:rsidR="00202A65" w:rsidRDefault="00202A65" w:rsidP="0033639F">
      <w:pPr>
        <w:rPr>
          <w:lang w:val="en-US"/>
        </w:rPr>
      </w:pPr>
    </w:p>
    <w:p w14:paraId="43AEB53B" w14:textId="1B360BB6" w:rsidR="002356BF" w:rsidRPr="0061097A" w:rsidRDefault="00115E92" w:rsidP="0033639F">
      <w:pPr>
        <w:pStyle w:val="Heading1"/>
        <w:rPr>
          <w:lang w:val="en-US"/>
        </w:rPr>
      </w:pPr>
      <w:r w:rsidRPr="0061097A">
        <w:rPr>
          <w:lang w:val="en-US"/>
        </w:rPr>
        <w:t>Reference</w:t>
      </w:r>
      <w:r w:rsidR="00202A65">
        <w:rPr>
          <w:lang w:val="en-US"/>
        </w:rPr>
        <w:t>s</w:t>
      </w:r>
    </w:p>
    <w:sectPr w:rsidR="002356BF" w:rsidRPr="0061097A" w:rsidSect="00152A86">
      <w:endnotePr>
        <w:numFmt w:val="decimal"/>
      </w:endnotePr>
      <w:pgSz w:w="11906" w:h="16838"/>
      <w:pgMar w:top="1134"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A57D" w14:textId="77777777" w:rsidR="00FF3C3B" w:rsidRDefault="00FF3C3B" w:rsidP="002771CA">
      <w:r>
        <w:separator/>
      </w:r>
    </w:p>
  </w:endnote>
  <w:endnote w:type="continuationSeparator" w:id="0">
    <w:p w14:paraId="2D5D3E4B" w14:textId="77777777" w:rsidR="00FF3C3B" w:rsidRDefault="00FF3C3B" w:rsidP="002771CA">
      <w:r>
        <w:continuationSeparator/>
      </w:r>
    </w:p>
  </w:endnote>
  <w:endnote w:id="1">
    <w:p w14:paraId="7C6DA84B" w14:textId="1A458359" w:rsidR="002A4136" w:rsidRPr="0033639F" w:rsidRDefault="002A4136" w:rsidP="004479C9">
      <w:pPr>
        <w:pStyle w:val="EndnoteText"/>
        <w:jc w:val="left"/>
      </w:pPr>
      <w:r w:rsidRPr="004479C9">
        <w:rPr>
          <w:rStyle w:val="EndnoteReference"/>
          <w:rFonts w:asciiTheme="majorHAnsi" w:hAnsiTheme="majorHAnsi" w:cstheme="majorHAnsi"/>
          <w:sz w:val="24"/>
          <w:szCs w:val="24"/>
        </w:rPr>
        <w:endnoteRef/>
      </w:r>
      <w:r w:rsidRPr="004479C9">
        <w:rPr>
          <w:rFonts w:asciiTheme="majorHAnsi" w:hAnsiTheme="majorHAnsi" w:cstheme="majorHAnsi"/>
          <w:sz w:val="24"/>
          <w:szCs w:val="24"/>
        </w:rPr>
        <w:t xml:space="preserve"> </w:t>
      </w:r>
      <w:hyperlink r:id="rId1" w:history="1">
        <w:r w:rsidRPr="0033639F">
          <w:rPr>
            <w:rStyle w:val="Hyperlink"/>
          </w:rPr>
          <w:t>Stay at home: guidance for households with possible or confirmed coronavirus (COVID-19) infection - GOV.UK (www.gov.uk)</w:t>
        </w:r>
      </w:hyperlink>
    </w:p>
  </w:endnote>
  <w:endnote w:id="2">
    <w:p w14:paraId="3EEF669A" w14:textId="449AEB60" w:rsidR="00EB3112" w:rsidRPr="0033639F" w:rsidRDefault="00EB3112" w:rsidP="004479C9">
      <w:pPr>
        <w:pStyle w:val="EndnoteText"/>
        <w:jc w:val="left"/>
      </w:pPr>
      <w:r w:rsidRPr="0033639F">
        <w:rPr>
          <w:rStyle w:val="EndnoteReference"/>
        </w:rPr>
        <w:endnoteRef/>
      </w:r>
      <w:r w:rsidRPr="0033639F">
        <w:t xml:space="preserve"> </w:t>
      </w:r>
      <w:r w:rsidRPr="0033639F">
        <w:rPr>
          <w:lang w:eastAsia="en-GB"/>
        </w:rPr>
        <w:t>Sherman RE, Anderson SA, Dal Pan GJ, et al. Real-World Evidence — What Is It and What Can It Tell Us? </w:t>
      </w:r>
      <w:r w:rsidRPr="0033639F">
        <w:rPr>
          <w:i/>
          <w:iCs/>
          <w:lang w:eastAsia="en-GB"/>
        </w:rPr>
        <w:t>New England Journal of Medicine</w:t>
      </w:r>
      <w:r w:rsidRPr="0033639F">
        <w:rPr>
          <w:lang w:eastAsia="en-GB"/>
        </w:rPr>
        <w:t>. 2016;375(23):2293-2297. doi:10.1056/NEJMsb1609216</w:t>
      </w:r>
    </w:p>
  </w:endnote>
  <w:endnote w:id="3">
    <w:p w14:paraId="34EFD395" w14:textId="68CDB42E" w:rsidR="009B04F5" w:rsidRPr="0033639F" w:rsidRDefault="00C0646A" w:rsidP="0033639F">
      <w:pPr>
        <w:jc w:val="left"/>
        <w:rPr>
          <w:sz w:val="20"/>
          <w:szCs w:val="20"/>
          <w:lang w:eastAsia="en-GB"/>
        </w:rPr>
      </w:pPr>
      <w:r w:rsidRPr="0033639F">
        <w:rPr>
          <w:rStyle w:val="EndnoteReference"/>
          <w:sz w:val="20"/>
          <w:szCs w:val="20"/>
        </w:rPr>
        <w:endnoteRef/>
      </w:r>
      <w:r w:rsidR="009B04F5" w:rsidRPr="0033639F">
        <w:rPr>
          <w:sz w:val="20"/>
          <w:szCs w:val="20"/>
        </w:rPr>
        <w:t xml:space="preserve"> </w:t>
      </w:r>
      <w:hyperlink r:id="rId2" w:history="1">
        <w:r w:rsidR="009B04F5" w:rsidRPr="0033639F">
          <w:rPr>
            <w:rStyle w:val="Hyperlink"/>
            <w:sz w:val="20"/>
            <w:szCs w:val="20"/>
          </w:rPr>
          <w:t>https://8days.org/dr-shankara-chetty</w:t>
        </w:r>
      </w:hyperlink>
      <w:r w:rsidR="009B04F5" w:rsidRPr="0033639F">
        <w:rPr>
          <w:sz w:val="20"/>
          <w:szCs w:val="20"/>
        </w:rPr>
        <w:t>.</w:t>
      </w:r>
    </w:p>
    <w:p w14:paraId="71A86358" w14:textId="18A5D34D" w:rsidR="009B04F5" w:rsidRPr="0033639F" w:rsidRDefault="009B04F5" w:rsidP="0033639F">
      <w:pPr>
        <w:jc w:val="left"/>
        <w:rPr>
          <w:lang w:val="en-US"/>
        </w:rPr>
      </w:pPr>
    </w:p>
  </w:endnote>
  <w:endnote w:id="4">
    <w:p w14:paraId="17127173" w14:textId="45B79ADF" w:rsidR="000C11F6" w:rsidRPr="0033639F" w:rsidRDefault="000C11F6" w:rsidP="004479C9">
      <w:pPr>
        <w:pStyle w:val="EndnoteText"/>
        <w:jc w:val="left"/>
      </w:pPr>
      <w:r w:rsidRPr="0033639F">
        <w:rPr>
          <w:rStyle w:val="EndnoteReference"/>
        </w:rPr>
        <w:endnoteRef/>
      </w:r>
      <w:r w:rsidRPr="0033639F">
        <w:t xml:space="preserve"> </w:t>
      </w:r>
      <w:r w:rsidRPr="0033639F">
        <w:rPr>
          <w:lang w:eastAsia="en-GB"/>
        </w:rPr>
        <w:t>At the time of writing, there are hundreds of peer reviewed studies supporting the safety and efficacy of hydroxychloroquine and ivermec</w:t>
      </w:r>
      <w:r w:rsidR="009B04F5" w:rsidRPr="0033639F">
        <w:rPr>
          <w:lang w:eastAsia="en-GB"/>
        </w:rPr>
        <w:t>t</w:t>
      </w:r>
      <w:r w:rsidRPr="0033639F">
        <w:rPr>
          <w:lang w:eastAsia="en-GB"/>
        </w:rPr>
        <w:t>in in Covid19 and a dozen each supporting treatment with steroids and anticoagulants.</w:t>
      </w:r>
    </w:p>
  </w:endnote>
  <w:endnote w:id="5">
    <w:p w14:paraId="3E3B720E" w14:textId="2D882060" w:rsidR="001E21D7" w:rsidRPr="0033639F" w:rsidRDefault="001E21D7" w:rsidP="0033639F">
      <w:pPr>
        <w:jc w:val="left"/>
        <w:rPr>
          <w:sz w:val="20"/>
          <w:szCs w:val="20"/>
        </w:rPr>
      </w:pPr>
      <w:r w:rsidRPr="0033639F">
        <w:rPr>
          <w:rStyle w:val="EndnoteReference"/>
          <w:sz w:val="20"/>
          <w:szCs w:val="20"/>
        </w:rPr>
        <w:endnoteRef/>
      </w:r>
      <w:r w:rsidRPr="0033639F">
        <w:rPr>
          <w:sz w:val="20"/>
          <w:szCs w:val="20"/>
        </w:rPr>
        <w:t xml:space="preserve"> www.medicalupdateonline.com/2021/04/the-impact-of-ivermectin-use-in-zimbabwe/</w:t>
      </w:r>
    </w:p>
  </w:endnote>
  <w:endnote w:id="6">
    <w:p w14:paraId="35A45851" w14:textId="58BD9520" w:rsidR="0015577A" w:rsidRPr="0033639F" w:rsidRDefault="0015577A" w:rsidP="002D0805">
      <w:pPr>
        <w:jc w:val="left"/>
        <w:rPr>
          <w:sz w:val="20"/>
          <w:szCs w:val="20"/>
        </w:rPr>
      </w:pPr>
      <w:r w:rsidRPr="0033639F">
        <w:rPr>
          <w:rStyle w:val="EndnoteReference"/>
          <w:sz w:val="20"/>
          <w:szCs w:val="20"/>
        </w:rPr>
        <w:endnoteRef/>
      </w:r>
      <w:r w:rsidRPr="0033639F">
        <w:rPr>
          <w:sz w:val="20"/>
          <w:szCs w:val="20"/>
        </w:rPr>
        <w:t xml:space="preserve"> </w:t>
      </w:r>
      <w:r w:rsidRPr="0033639F">
        <w:rPr>
          <w:sz w:val="20"/>
          <w:szCs w:val="20"/>
          <w:lang w:eastAsia="en-GB"/>
        </w:rPr>
        <w:t>Multifaceted highly targeted sequential multidrug treatment of early ambulatory high-risk SARS-CoV-2 infection (COVID-19). </w:t>
      </w:r>
      <w:r w:rsidRPr="0033639F">
        <w:rPr>
          <w:i/>
          <w:iCs/>
          <w:sz w:val="20"/>
          <w:szCs w:val="20"/>
          <w:lang w:eastAsia="en-GB"/>
        </w:rPr>
        <w:t>Reviews in Cardiovascular Medicine</w:t>
      </w:r>
      <w:r w:rsidRPr="0033639F">
        <w:rPr>
          <w:sz w:val="20"/>
          <w:szCs w:val="20"/>
          <w:lang w:eastAsia="en-GB"/>
        </w:rPr>
        <w:t xml:space="preserve">. 2020;21(4):517. </w:t>
      </w:r>
      <w:proofErr w:type="gramStart"/>
      <w:r w:rsidRPr="0033639F">
        <w:rPr>
          <w:sz w:val="20"/>
          <w:szCs w:val="20"/>
          <w:lang w:eastAsia="en-GB"/>
        </w:rPr>
        <w:t>doi:10.31083/j.rcm</w:t>
      </w:r>
      <w:proofErr w:type="gramEnd"/>
      <w:r w:rsidRPr="0033639F">
        <w:rPr>
          <w:sz w:val="20"/>
          <w:szCs w:val="20"/>
          <w:lang w:eastAsia="en-GB"/>
        </w:rPr>
        <w:t>.2020.04.264</w:t>
      </w:r>
      <w:r w:rsidR="00F73709" w:rsidRPr="0033639F">
        <w:rPr>
          <w:sz w:val="20"/>
          <w:szCs w:val="20"/>
          <w:lang w:eastAsia="en-GB"/>
        </w:rPr>
        <w:t xml:space="preserve">. Also: McCullough PA, Kelly RJ, </w:t>
      </w:r>
      <w:proofErr w:type="spellStart"/>
      <w:r w:rsidR="00F73709" w:rsidRPr="0033639F">
        <w:rPr>
          <w:sz w:val="20"/>
          <w:szCs w:val="20"/>
          <w:lang w:eastAsia="en-GB"/>
        </w:rPr>
        <w:t>Ruocco</w:t>
      </w:r>
      <w:proofErr w:type="spellEnd"/>
      <w:r w:rsidR="00F73709" w:rsidRPr="0033639F">
        <w:rPr>
          <w:sz w:val="20"/>
          <w:szCs w:val="20"/>
          <w:lang w:eastAsia="en-GB"/>
        </w:rPr>
        <w:t xml:space="preserve"> G, et al. Pathophysiological Basis and Rationale for Early Outpatient Treatment of SARS-CoV-2 (COVID-19) Infection. </w:t>
      </w:r>
      <w:r w:rsidR="00F73709" w:rsidRPr="0033639F">
        <w:rPr>
          <w:i/>
          <w:iCs/>
          <w:sz w:val="20"/>
          <w:szCs w:val="20"/>
          <w:lang w:eastAsia="en-GB"/>
        </w:rPr>
        <w:t>The American Journal of Medicine</w:t>
      </w:r>
      <w:r w:rsidR="00F73709" w:rsidRPr="0033639F">
        <w:rPr>
          <w:sz w:val="20"/>
          <w:szCs w:val="20"/>
          <w:lang w:eastAsia="en-GB"/>
        </w:rPr>
        <w:t xml:space="preserve">. 2021;134(1):16-22. </w:t>
      </w:r>
      <w:proofErr w:type="gramStart"/>
      <w:r w:rsidR="00F73709" w:rsidRPr="0033639F">
        <w:rPr>
          <w:sz w:val="20"/>
          <w:szCs w:val="20"/>
          <w:lang w:eastAsia="en-GB"/>
        </w:rPr>
        <w:t>doi:10.1016/j.amjmed</w:t>
      </w:r>
      <w:proofErr w:type="gramEnd"/>
      <w:r w:rsidR="00F73709" w:rsidRPr="0033639F">
        <w:rPr>
          <w:sz w:val="20"/>
          <w:szCs w:val="20"/>
          <w:lang w:eastAsia="en-GB"/>
        </w:rPr>
        <w:t>.2020.07.003.</w:t>
      </w:r>
    </w:p>
  </w:endnote>
  <w:endnote w:id="7">
    <w:p w14:paraId="3D7EDF9B" w14:textId="2E6FE350" w:rsidR="0015577A" w:rsidRPr="0033639F" w:rsidRDefault="0015577A" w:rsidP="002D0805">
      <w:pPr>
        <w:jc w:val="left"/>
        <w:rPr>
          <w:sz w:val="20"/>
          <w:szCs w:val="20"/>
        </w:rPr>
      </w:pPr>
      <w:r w:rsidRPr="0033639F">
        <w:rPr>
          <w:rStyle w:val="EndnoteReference"/>
          <w:sz w:val="20"/>
          <w:szCs w:val="20"/>
        </w:rPr>
        <w:endnoteRef/>
      </w:r>
      <w:r w:rsidRPr="0033639F">
        <w:rPr>
          <w:sz w:val="20"/>
          <w:szCs w:val="20"/>
        </w:rPr>
        <w:t xml:space="preserve"> </w:t>
      </w:r>
      <w:r w:rsidRPr="0033639F">
        <w:rPr>
          <w:sz w:val="20"/>
          <w:szCs w:val="20"/>
          <w:lang w:eastAsia="en-GB"/>
        </w:rPr>
        <w:t>Alexander PE, Armstrong R, Fareed G, et al. Early multidrug treatment of SARS-CoV-2 infection (COID-19) and reduced mortality among nursing home (or outpatient/ambulatory) residents. </w:t>
      </w:r>
      <w:r w:rsidRPr="0033639F">
        <w:rPr>
          <w:i/>
          <w:iCs/>
          <w:sz w:val="20"/>
          <w:szCs w:val="20"/>
          <w:lang w:eastAsia="en-GB"/>
        </w:rPr>
        <w:t>Medical Hypotheses</w:t>
      </w:r>
      <w:r w:rsidRPr="0033639F">
        <w:rPr>
          <w:sz w:val="20"/>
          <w:szCs w:val="20"/>
          <w:lang w:eastAsia="en-GB"/>
        </w:rPr>
        <w:t>. 2021;153(110622)</w:t>
      </w:r>
    </w:p>
  </w:endnote>
  <w:endnote w:id="8">
    <w:p w14:paraId="11AC204C" w14:textId="06086368" w:rsidR="001E21D7" w:rsidRPr="0033639F" w:rsidRDefault="001E21D7" w:rsidP="002D0805">
      <w:pPr>
        <w:jc w:val="left"/>
        <w:rPr>
          <w:rStyle w:val="Hyperlink"/>
          <w:lang w:val="en-US"/>
        </w:rPr>
      </w:pPr>
      <w:r w:rsidRPr="0033639F">
        <w:rPr>
          <w:rStyle w:val="EndnoteReference"/>
          <w:sz w:val="20"/>
          <w:szCs w:val="20"/>
        </w:rPr>
        <w:endnoteRef/>
      </w:r>
      <w:r w:rsidRPr="0033639F">
        <w:rPr>
          <w:sz w:val="20"/>
          <w:szCs w:val="20"/>
        </w:rPr>
        <w:t xml:space="preserve"> </w:t>
      </w:r>
      <w:r w:rsidRPr="0033639F">
        <w:rPr>
          <w:sz w:val="20"/>
          <w:szCs w:val="20"/>
          <w:lang w:eastAsia="en-GB"/>
        </w:rPr>
        <w:t xml:space="preserve">Lima-Morales R, Méndez-Hernández P, Flores YN, et al. Effectiveness of a multidrug therapy consisting of Ivermectin, Azithromycin, Montelukast, and Acetylsalicylic acid to prevent hospitalisation and death among ambulatory COVID-19 cases in Tlaxcala, Mexico. International Journal of Infectious Diseases. </w:t>
      </w:r>
      <w:proofErr w:type="gramStart"/>
      <w:r w:rsidRPr="0033639F">
        <w:rPr>
          <w:sz w:val="20"/>
          <w:szCs w:val="20"/>
          <w:lang w:eastAsia="en-GB"/>
        </w:rPr>
        <w:t>2021;105:598</w:t>
      </w:r>
      <w:proofErr w:type="gramEnd"/>
      <w:r w:rsidRPr="0033639F">
        <w:rPr>
          <w:sz w:val="20"/>
          <w:szCs w:val="20"/>
          <w:lang w:eastAsia="en-GB"/>
        </w:rPr>
        <w:t xml:space="preserve">-605. </w:t>
      </w:r>
      <w:proofErr w:type="gramStart"/>
      <w:r w:rsidRPr="0033639F">
        <w:rPr>
          <w:sz w:val="20"/>
          <w:szCs w:val="20"/>
          <w:lang w:eastAsia="en-GB"/>
        </w:rPr>
        <w:t>doi:10.1016/j.ijid</w:t>
      </w:r>
      <w:proofErr w:type="gramEnd"/>
      <w:r w:rsidRPr="0033639F">
        <w:rPr>
          <w:sz w:val="20"/>
          <w:szCs w:val="20"/>
          <w:lang w:eastAsia="en-GB"/>
        </w:rPr>
        <w:t>.2021.02.014</w:t>
      </w:r>
      <w:r w:rsidR="00C07D6E">
        <w:rPr>
          <w:sz w:val="20"/>
          <w:szCs w:val="20"/>
          <w:lang w:eastAsia="en-GB"/>
        </w:rPr>
        <w:t xml:space="preserve">  </w:t>
      </w:r>
      <w:hyperlink r:id="rId3" w:history="1">
        <w:r w:rsidR="00C07D6E" w:rsidRPr="0033639F">
          <w:rPr>
            <w:rStyle w:val="Hyperlink"/>
            <w:sz w:val="20"/>
            <w:szCs w:val="20"/>
            <w:lang w:val="en-US"/>
          </w:rPr>
          <w:t>www.pubmed.ncbi.nlm.nih.gov/33578014/</w:t>
        </w:r>
      </w:hyperlink>
      <w:r w:rsidR="00C07D6E" w:rsidRPr="0033639F">
        <w:rPr>
          <w:rStyle w:val="Hyperlink"/>
          <w:lang w:val="en-US"/>
        </w:rPr>
        <w:t xml:space="preserve"> </w:t>
      </w:r>
    </w:p>
  </w:endnote>
  <w:endnote w:id="9">
    <w:p w14:paraId="6293F75B" w14:textId="6EFB4075" w:rsidR="0061097A" w:rsidRPr="0033639F" w:rsidRDefault="0061097A" w:rsidP="004479C9">
      <w:pPr>
        <w:jc w:val="left"/>
        <w:rPr>
          <w:sz w:val="20"/>
          <w:szCs w:val="20"/>
          <w:lang w:eastAsia="en-GB"/>
        </w:rPr>
      </w:pPr>
      <w:r w:rsidRPr="0033639F">
        <w:rPr>
          <w:rStyle w:val="EndnoteReference"/>
          <w:sz w:val="20"/>
          <w:szCs w:val="20"/>
        </w:rPr>
        <w:endnoteRef/>
      </w:r>
      <w:r w:rsidRPr="0033639F">
        <w:rPr>
          <w:sz w:val="20"/>
          <w:szCs w:val="20"/>
        </w:rPr>
        <w:t xml:space="preserve"> </w:t>
      </w:r>
      <w:proofErr w:type="spellStart"/>
      <w:r w:rsidRPr="0033639F">
        <w:rPr>
          <w:sz w:val="20"/>
          <w:szCs w:val="20"/>
          <w:lang w:eastAsia="en-GB"/>
        </w:rPr>
        <w:t>Chamie</w:t>
      </w:r>
      <w:proofErr w:type="spellEnd"/>
      <w:r w:rsidRPr="0033639F">
        <w:rPr>
          <w:sz w:val="20"/>
          <w:szCs w:val="20"/>
          <w:lang w:eastAsia="en-GB"/>
        </w:rPr>
        <w:t xml:space="preserve">-Quintero, Juan and Hibberd, Jennifer and </w:t>
      </w:r>
      <w:proofErr w:type="spellStart"/>
      <w:r w:rsidRPr="0033639F">
        <w:rPr>
          <w:sz w:val="20"/>
          <w:szCs w:val="20"/>
          <w:lang w:eastAsia="en-GB"/>
        </w:rPr>
        <w:t>Scheim</w:t>
      </w:r>
      <w:proofErr w:type="spellEnd"/>
      <w:r w:rsidRPr="0033639F">
        <w:rPr>
          <w:sz w:val="20"/>
          <w:szCs w:val="20"/>
          <w:lang w:eastAsia="en-GB"/>
        </w:rPr>
        <w:t>, David, Sharp Reductions in COVID-19 Case Fatalities and Excess Deaths in Peru in Close Time Conjunction, State-By-State, with Ivermectin Treatments (January 12, 2021). Available at SSRN:</w:t>
      </w:r>
    </w:p>
    <w:p w14:paraId="2ECC9D56" w14:textId="4BD6AE8B" w:rsidR="0061097A" w:rsidRPr="0033639F" w:rsidRDefault="002D0805" w:rsidP="002D0805">
      <w:pPr>
        <w:jc w:val="left"/>
        <w:rPr>
          <w:sz w:val="20"/>
          <w:szCs w:val="20"/>
        </w:rPr>
      </w:pPr>
      <w:hyperlink r:id="rId4" w:history="1">
        <w:r w:rsidR="0061097A" w:rsidRPr="0033639F">
          <w:rPr>
            <w:rStyle w:val="Hyperlink"/>
            <w:rFonts w:eastAsia="Times New Roman"/>
            <w:sz w:val="20"/>
            <w:szCs w:val="20"/>
            <w:lang w:eastAsia="en-GB"/>
          </w:rPr>
          <w:t>www.ssrn.com/abstract=3765018</w:t>
        </w:r>
      </w:hyperlink>
      <w:r w:rsidR="0061097A" w:rsidRPr="0033639F">
        <w:rPr>
          <w:rFonts w:eastAsia="Times New Roman"/>
          <w:sz w:val="20"/>
          <w:szCs w:val="20"/>
          <w:lang w:eastAsia="en-GB"/>
        </w:rPr>
        <w:t> or </w:t>
      </w:r>
      <w:hyperlink r:id="rId5" w:history="1">
        <w:r w:rsidR="0061097A" w:rsidRPr="0033639F">
          <w:rPr>
            <w:rStyle w:val="Hyperlink"/>
            <w:rFonts w:eastAsia="Times New Roman"/>
            <w:sz w:val="20"/>
            <w:szCs w:val="20"/>
            <w:lang w:eastAsia="en-GB"/>
          </w:rPr>
          <w:t>www.dx.doi.org/10.2139/ssrn.3765018</w:t>
        </w:r>
      </w:hyperlink>
      <w:r w:rsidR="0061097A" w:rsidRPr="0033639F">
        <w:rPr>
          <w:rFonts w:eastAsia="Times New Roman"/>
          <w:sz w:val="20"/>
          <w:szCs w:val="20"/>
          <w:lang w:eastAsia="en-GB"/>
        </w:rPr>
        <w:t xml:space="preserve"> or as a pdf: </w:t>
      </w:r>
      <w:hyperlink r:id="rId6" w:history="1">
        <w:r w:rsidR="0061097A" w:rsidRPr="0033639F">
          <w:rPr>
            <w:rStyle w:val="Hyperlink"/>
            <w:rFonts w:eastAsia="Times New Roman"/>
            <w:sz w:val="20"/>
            <w:szCs w:val="20"/>
            <w:lang w:eastAsia="en-GB"/>
          </w:rPr>
          <w:t>www.deliverypdf.ssrn.com/delivery.php?ID=257084068082095077097024065083086014121020061002091051009023023076006100073096089105055055037022107126110116096086004097008127010012068050015107074029117004090101080052059077105025069005007097005021004098123116086006093017005103123025025127093112004008&amp;EXT=pdf&amp;INDEX=TRUE</w:t>
        </w:r>
      </w:hyperlink>
    </w:p>
  </w:endnote>
  <w:endnote w:id="10">
    <w:p w14:paraId="00933A5B" w14:textId="77777777" w:rsidR="00882B4C" w:rsidRPr="0033639F" w:rsidRDefault="00882B4C" w:rsidP="004479C9">
      <w:pPr>
        <w:jc w:val="left"/>
        <w:rPr>
          <w:sz w:val="20"/>
          <w:szCs w:val="20"/>
        </w:rPr>
      </w:pPr>
      <w:r w:rsidRPr="0033639F">
        <w:rPr>
          <w:rStyle w:val="EndnoteReference"/>
          <w:sz w:val="20"/>
          <w:szCs w:val="20"/>
        </w:rPr>
        <w:endnoteRef/>
      </w:r>
      <w:r w:rsidRPr="0033639F">
        <w:rPr>
          <w:sz w:val="20"/>
          <w:szCs w:val="20"/>
        </w:rPr>
        <w:t xml:space="preserve"> </w:t>
      </w:r>
      <w:hyperlink r:id="rId7" w:history="1">
        <w:r w:rsidRPr="0033639F">
          <w:rPr>
            <w:rStyle w:val="Hyperlink"/>
            <w:sz w:val="20"/>
            <w:szCs w:val="20"/>
            <w:lang w:val="en-US"/>
          </w:rPr>
          <w:t>www.indianexpress.com/article/cities/lucknow/uttar-pradesh-government-says-ivermectin-helped-to-keep-deaths-low-7311786/</w:t>
        </w:r>
      </w:hyperlink>
    </w:p>
  </w:endnote>
  <w:endnote w:id="11">
    <w:p w14:paraId="0F6B71C2" w14:textId="7146A216" w:rsidR="00EA13F2" w:rsidRPr="0033639F" w:rsidRDefault="00671C23" w:rsidP="004479C9">
      <w:pPr>
        <w:pStyle w:val="EndnoteText"/>
        <w:jc w:val="left"/>
      </w:pPr>
      <w:r w:rsidRPr="0033639F">
        <w:rPr>
          <w:rStyle w:val="EndnoteReference"/>
        </w:rPr>
        <w:endnoteRef/>
      </w:r>
      <w:r w:rsidRPr="0033639F">
        <w:t xml:space="preserve"> </w:t>
      </w:r>
      <w:r w:rsidRPr="0033639F">
        <w:rPr>
          <w:color w:val="0955FF"/>
        </w:rPr>
        <w:t xml:space="preserve">7, 2021: </w:t>
      </w:r>
      <w:hyperlink r:id="rId8" w:history="1">
        <w:r w:rsidR="00EA13F2" w:rsidRPr="0033639F">
          <w:rPr>
            <w:rStyle w:val="Hyperlink"/>
          </w:rPr>
          <w:t>https://timesofindia.indiatimes.com/city/lucknow/nearly-50-of-uttar-pradesh-covid-free-now-govt/articleshow/86827650.cms</w:t>
        </w:r>
      </w:hyperlink>
    </w:p>
  </w:endnote>
  <w:endnote w:id="12">
    <w:p w14:paraId="79D3543D" w14:textId="305D9CB0" w:rsidR="00EA13F2" w:rsidRPr="0033639F" w:rsidRDefault="00EA13F2" w:rsidP="002D0805">
      <w:pPr>
        <w:jc w:val="left"/>
        <w:rPr>
          <w:sz w:val="20"/>
          <w:szCs w:val="20"/>
        </w:rPr>
      </w:pPr>
      <w:r w:rsidRPr="0033639F">
        <w:rPr>
          <w:rStyle w:val="EndnoteReference"/>
          <w:sz w:val="20"/>
          <w:szCs w:val="20"/>
        </w:rPr>
        <w:endnoteRef/>
      </w:r>
      <w:r w:rsidRPr="0033639F">
        <w:rPr>
          <w:sz w:val="20"/>
          <w:szCs w:val="20"/>
        </w:rPr>
        <w:t xml:space="preserve"> </w:t>
      </w:r>
      <w:hyperlink r:id="rId9" w:history="1">
        <w:r w:rsidRPr="0033639F">
          <w:rPr>
            <w:rStyle w:val="Hyperlink"/>
            <w:sz w:val="20"/>
            <w:szCs w:val="20"/>
            <w:lang w:val="en-US"/>
          </w:rPr>
          <w:t>www.freewestmedia.com/2021/11/03/japan-sees-huge-drop-in-cases-after-it-switches-to-ivermectin/</w:t>
        </w:r>
      </w:hyperlink>
    </w:p>
  </w:endnote>
  <w:endnote w:id="13">
    <w:p w14:paraId="21F31825" w14:textId="7D8B6459" w:rsidR="00E23F7B" w:rsidRPr="0033639F" w:rsidRDefault="00E23F7B" w:rsidP="004479C9">
      <w:pPr>
        <w:jc w:val="left"/>
        <w:rPr>
          <w:sz w:val="20"/>
          <w:szCs w:val="20"/>
        </w:rPr>
      </w:pPr>
      <w:r w:rsidRPr="0033639F">
        <w:rPr>
          <w:rStyle w:val="EndnoteReference"/>
          <w:sz w:val="20"/>
          <w:szCs w:val="20"/>
        </w:rPr>
        <w:endnoteRef/>
      </w:r>
      <w:r w:rsidRPr="0033639F">
        <w:rPr>
          <w:sz w:val="20"/>
          <w:szCs w:val="20"/>
        </w:rPr>
        <w:t xml:space="preserve"> </w:t>
      </w:r>
      <w:hyperlink r:id="rId10" w:history="1">
        <w:r w:rsidR="00ED5FC0" w:rsidRPr="0033639F">
          <w:rPr>
            <w:rStyle w:val="Hyperlink"/>
            <w:sz w:val="20"/>
            <w:szCs w:val="20"/>
            <w:lang w:val="en-US"/>
          </w:rPr>
          <w:t>www.covid19criticalcare.com/wp-content/uploads/2020/11/FLCCC-Alliance-I-MASKplus-Protocol-ENGLISH.pdf</w:t>
        </w:r>
      </w:hyperlink>
    </w:p>
  </w:endnote>
  <w:endnote w:id="14">
    <w:p w14:paraId="7059FBA8" w14:textId="06D6DD54" w:rsidR="00866D9F" w:rsidRPr="0033639F" w:rsidRDefault="009772B3" w:rsidP="004479C9">
      <w:pPr>
        <w:pStyle w:val="EndnoteText"/>
        <w:jc w:val="left"/>
      </w:pPr>
      <w:r w:rsidRPr="0033639F">
        <w:rPr>
          <w:rStyle w:val="EndnoteReference"/>
        </w:rPr>
        <w:endnoteRef/>
      </w:r>
      <w:r w:rsidRPr="0033639F">
        <w:t xml:space="preserve"> </w:t>
      </w:r>
      <w:hyperlink r:id="rId11" w:history="1">
        <w:r w:rsidRPr="0033639F">
          <w:rPr>
            <w:rStyle w:val="Hyperlink"/>
            <w:lang w:val="en-US"/>
          </w:rPr>
          <w:t>www.bird-group.org</w:t>
        </w:r>
      </w:hyperlink>
    </w:p>
  </w:endnote>
  <w:endnote w:id="15">
    <w:p w14:paraId="5A33715E" w14:textId="4D09507E" w:rsidR="00D101FF" w:rsidRPr="0033639F" w:rsidRDefault="00D101FF" w:rsidP="002D0805">
      <w:pPr>
        <w:jc w:val="left"/>
        <w:rPr>
          <w:sz w:val="20"/>
          <w:szCs w:val="20"/>
        </w:rPr>
      </w:pPr>
      <w:r w:rsidRPr="0033639F">
        <w:rPr>
          <w:rStyle w:val="EndnoteReference"/>
          <w:sz w:val="20"/>
          <w:szCs w:val="20"/>
        </w:rPr>
        <w:endnoteRef/>
      </w:r>
      <w:r w:rsidR="004A657D" w:rsidRPr="0033639F">
        <w:rPr>
          <w:sz w:val="20"/>
          <w:szCs w:val="20"/>
        </w:rPr>
        <w:t xml:space="preserve"> </w:t>
      </w:r>
      <w:r w:rsidRPr="0033639F">
        <w:rPr>
          <w:sz w:val="20"/>
          <w:szCs w:val="20"/>
        </w:rPr>
        <w:t>July 3</w:t>
      </w:r>
      <w:r w:rsidRPr="0033639F">
        <w:rPr>
          <w:sz w:val="20"/>
          <w:szCs w:val="20"/>
          <w:vertAlign w:val="superscript"/>
        </w:rPr>
        <w:t>rd</w:t>
      </w:r>
      <w:proofErr w:type="gramStart"/>
      <w:r w:rsidRPr="0033639F">
        <w:rPr>
          <w:sz w:val="20"/>
          <w:szCs w:val="20"/>
        </w:rPr>
        <w:t xml:space="preserve"> 2021</w:t>
      </w:r>
      <w:proofErr w:type="gramEnd"/>
      <w:r w:rsidRPr="0033639F">
        <w:rPr>
          <w:sz w:val="20"/>
          <w:szCs w:val="20"/>
        </w:rPr>
        <w:t xml:space="preserve">: </w:t>
      </w:r>
      <w:hyperlink r:id="rId12" w:history="1">
        <w:r w:rsidRPr="0033639F">
          <w:rPr>
            <w:rStyle w:val="Hyperlink"/>
            <w:sz w:val="20"/>
            <w:szCs w:val="20"/>
            <w:lang w:val="en-US"/>
          </w:rPr>
          <w:t>https://www.theguardian.com/world/2021/oct/13/how-my-ivermectin-research-led-to-twitter-death-threats</w:t>
        </w:r>
      </w:hyperlink>
      <w:r w:rsidRPr="0033639F">
        <w:rPr>
          <w:rStyle w:val="Hyperlink"/>
          <w:sz w:val="20"/>
          <w:szCs w:val="20"/>
          <w:lang w:val="en-US"/>
        </w:rPr>
        <w:t>.</w:t>
      </w:r>
      <w:r w:rsidRPr="0033639F">
        <w:rPr>
          <w:sz w:val="20"/>
          <w:szCs w:val="20"/>
        </w:rPr>
        <w:t xml:space="preserve"> October 13th: </w:t>
      </w:r>
      <w:hyperlink r:id="rId13" w:history="1">
        <w:r w:rsidRPr="0033639F">
          <w:rPr>
            <w:rStyle w:val="Hyperlink"/>
            <w:sz w:val="20"/>
            <w:szCs w:val="20"/>
            <w:lang w:val="en-US"/>
          </w:rPr>
          <w:t>https://www.theguardian.com/world/2021/oct/13/how-my-ivermectin-research-led-to-twitter-death-threats</w:t>
        </w:r>
      </w:hyperlink>
      <w:r w:rsidRPr="0033639F">
        <w:rPr>
          <w:rStyle w:val="Hyperlink"/>
          <w:sz w:val="20"/>
          <w:szCs w:val="20"/>
          <w:lang w:val="en-US"/>
        </w:rPr>
        <w:t xml:space="preserve">. </w:t>
      </w:r>
      <w:r w:rsidR="003B1E76" w:rsidRPr="0033639F">
        <w:rPr>
          <w:sz w:val="20"/>
          <w:szCs w:val="20"/>
        </w:rPr>
        <w:t>The latter purports to describe the experience of a researcher who believed ivermectin to be a ‘new drug’ (which already puts his claims in doubt) and his road to Damascus conversion away from ivermectin</w:t>
      </w:r>
      <w:r w:rsidR="00866384" w:rsidRPr="0033639F">
        <w:rPr>
          <w:sz w:val="20"/>
          <w:szCs w:val="20"/>
        </w:rPr>
        <w:t>,</w:t>
      </w:r>
      <w:r w:rsidR="003B1E76" w:rsidRPr="0033639F">
        <w:rPr>
          <w:sz w:val="20"/>
          <w:szCs w:val="20"/>
        </w:rPr>
        <w:t xml:space="preserve"> based on purportedly</w:t>
      </w:r>
      <w:r w:rsidR="00866384" w:rsidRPr="0033639F">
        <w:rPr>
          <w:sz w:val="20"/>
          <w:szCs w:val="20"/>
        </w:rPr>
        <w:t xml:space="preserve"> (but unreferenced)</w:t>
      </w:r>
      <w:r w:rsidR="003B1E76" w:rsidRPr="0033639F">
        <w:rPr>
          <w:sz w:val="20"/>
          <w:szCs w:val="20"/>
        </w:rPr>
        <w:t xml:space="preserve"> false research. The article is remarkable for its lack of balance and perspective</w:t>
      </w:r>
      <w:r w:rsidR="004A657D" w:rsidRPr="0033639F">
        <w:rPr>
          <w:sz w:val="20"/>
          <w:szCs w:val="20"/>
        </w:rPr>
        <w:t>:</w:t>
      </w:r>
      <w:r w:rsidR="00866384" w:rsidRPr="0033639F">
        <w:rPr>
          <w:sz w:val="20"/>
          <w:szCs w:val="20"/>
        </w:rPr>
        <w:t xml:space="preserve"> There is </w:t>
      </w:r>
      <w:r w:rsidR="00866384" w:rsidRPr="0033639F">
        <w:rPr>
          <w:i/>
          <w:iCs/>
          <w:sz w:val="20"/>
          <w:szCs w:val="20"/>
        </w:rPr>
        <w:t xml:space="preserve">no mention </w:t>
      </w:r>
      <w:r w:rsidR="00866384" w:rsidRPr="0033639F">
        <w:rPr>
          <w:sz w:val="20"/>
          <w:szCs w:val="20"/>
        </w:rPr>
        <w:t>of the long-standing use of ivermectin in conventional treatments for other illnesses</w:t>
      </w:r>
      <w:r w:rsidR="004A657D" w:rsidRPr="0033639F">
        <w:rPr>
          <w:sz w:val="20"/>
          <w:szCs w:val="20"/>
        </w:rPr>
        <w:t xml:space="preserve">, </w:t>
      </w:r>
      <w:r w:rsidR="003B1E76" w:rsidRPr="0033639F">
        <w:rPr>
          <w:sz w:val="20"/>
          <w:szCs w:val="20"/>
        </w:rPr>
        <w:t>with</w:t>
      </w:r>
      <w:r w:rsidR="004A657D" w:rsidRPr="0033639F">
        <w:rPr>
          <w:sz w:val="20"/>
          <w:szCs w:val="20"/>
        </w:rPr>
        <w:t xml:space="preserve"> its concomitant</w:t>
      </w:r>
      <w:r w:rsidR="00866384" w:rsidRPr="0033639F">
        <w:rPr>
          <w:sz w:val="20"/>
          <w:szCs w:val="20"/>
        </w:rPr>
        <w:t xml:space="preserve"> research-base; no balance in the useful topic of ‘false research’ (e.g. The Lancet’s recent apology for publishing a damaging and misleading report on </w:t>
      </w:r>
      <w:r w:rsidR="00EF530E" w:rsidRPr="0033639F">
        <w:rPr>
          <w:sz w:val="20"/>
          <w:szCs w:val="20"/>
        </w:rPr>
        <w:t>hydroxychloroquine</w:t>
      </w:r>
      <w:r w:rsidR="00866384" w:rsidRPr="0033639F">
        <w:rPr>
          <w:sz w:val="20"/>
          <w:szCs w:val="20"/>
        </w:rPr>
        <w:t>, see endnote below); no</w:t>
      </w:r>
      <w:r w:rsidR="004A657D" w:rsidRPr="0033639F">
        <w:rPr>
          <w:sz w:val="20"/>
          <w:szCs w:val="20"/>
        </w:rPr>
        <w:t xml:space="preserve"> </w:t>
      </w:r>
      <w:r w:rsidR="00866384" w:rsidRPr="0033639F">
        <w:rPr>
          <w:sz w:val="20"/>
          <w:szCs w:val="20"/>
        </w:rPr>
        <w:t xml:space="preserve">attempt </w:t>
      </w:r>
      <w:r w:rsidR="004A657D" w:rsidRPr="0033639F">
        <w:rPr>
          <w:sz w:val="20"/>
          <w:szCs w:val="20"/>
        </w:rPr>
        <w:t>to</w:t>
      </w:r>
      <w:r w:rsidR="00EF530E" w:rsidRPr="0033639F">
        <w:rPr>
          <w:sz w:val="20"/>
          <w:szCs w:val="20"/>
        </w:rPr>
        <w:t xml:space="preserve"> balance</w:t>
      </w:r>
      <w:r w:rsidR="004A657D" w:rsidRPr="0033639F">
        <w:rPr>
          <w:sz w:val="20"/>
          <w:szCs w:val="20"/>
        </w:rPr>
        <w:t xml:space="preserve"> its painful</w:t>
      </w:r>
      <w:r w:rsidR="00EF530E" w:rsidRPr="0033639F">
        <w:rPr>
          <w:sz w:val="20"/>
          <w:szCs w:val="20"/>
        </w:rPr>
        <w:t xml:space="preserve"> report</w:t>
      </w:r>
      <w:r w:rsidR="004A657D" w:rsidRPr="0033639F">
        <w:rPr>
          <w:sz w:val="20"/>
          <w:szCs w:val="20"/>
        </w:rPr>
        <w:t>s</w:t>
      </w:r>
      <w:r w:rsidR="00866384" w:rsidRPr="0033639F">
        <w:rPr>
          <w:sz w:val="20"/>
          <w:szCs w:val="20"/>
        </w:rPr>
        <w:t xml:space="preserve"> of hate mail and death threats </w:t>
      </w:r>
      <w:r w:rsidR="00D82A56" w:rsidRPr="0033639F">
        <w:rPr>
          <w:sz w:val="20"/>
          <w:szCs w:val="20"/>
        </w:rPr>
        <w:t xml:space="preserve">(the topic is </w:t>
      </w:r>
      <w:r w:rsidR="00EF530E" w:rsidRPr="0033639F">
        <w:rPr>
          <w:sz w:val="20"/>
          <w:szCs w:val="20"/>
        </w:rPr>
        <w:t>raised</w:t>
      </w:r>
      <w:r w:rsidR="00866384" w:rsidRPr="0033639F">
        <w:rPr>
          <w:sz w:val="20"/>
          <w:szCs w:val="20"/>
        </w:rPr>
        <w:t xml:space="preserve"> </w:t>
      </w:r>
      <w:r w:rsidR="00D82A56" w:rsidRPr="0033639F">
        <w:rPr>
          <w:sz w:val="20"/>
          <w:szCs w:val="20"/>
        </w:rPr>
        <w:t xml:space="preserve">seemingly </w:t>
      </w:r>
      <w:r w:rsidR="00866384" w:rsidRPr="0033639F">
        <w:rPr>
          <w:sz w:val="20"/>
          <w:szCs w:val="20"/>
        </w:rPr>
        <w:t xml:space="preserve">to smear ‘anti-vaxxers’ –without </w:t>
      </w:r>
      <w:r w:rsidR="00EF530E" w:rsidRPr="0033639F">
        <w:rPr>
          <w:sz w:val="20"/>
          <w:szCs w:val="20"/>
        </w:rPr>
        <w:t>assessing</w:t>
      </w:r>
      <w:r w:rsidR="00866384" w:rsidRPr="0033639F">
        <w:rPr>
          <w:sz w:val="20"/>
          <w:szCs w:val="20"/>
        </w:rPr>
        <w:t xml:space="preserve"> the credibility of experts who offer alternative research avenues, and who have also received hate mail and death threats</w:t>
      </w:r>
      <w:r w:rsidR="00D82A56" w:rsidRPr="0033639F">
        <w:rPr>
          <w:sz w:val="20"/>
          <w:szCs w:val="20"/>
        </w:rPr>
        <w:t>)</w:t>
      </w:r>
      <w:r w:rsidR="00866384" w:rsidRPr="0033639F">
        <w:rPr>
          <w:sz w:val="20"/>
          <w:szCs w:val="20"/>
        </w:rPr>
        <w:t xml:space="preserve">. </w:t>
      </w:r>
    </w:p>
  </w:endnote>
  <w:endnote w:id="16">
    <w:p w14:paraId="42786236" w14:textId="78BDCF4A" w:rsidR="00D101FF" w:rsidRPr="0033639F" w:rsidRDefault="00D101FF" w:rsidP="004479C9">
      <w:pPr>
        <w:jc w:val="left"/>
        <w:rPr>
          <w:sz w:val="20"/>
          <w:szCs w:val="20"/>
        </w:rPr>
      </w:pPr>
      <w:r w:rsidRPr="0033639F">
        <w:rPr>
          <w:rStyle w:val="EndnoteReference"/>
          <w:sz w:val="20"/>
          <w:szCs w:val="20"/>
        </w:rPr>
        <w:endnoteRef/>
      </w:r>
      <w:r w:rsidRPr="0033639F">
        <w:rPr>
          <w:sz w:val="20"/>
          <w:szCs w:val="20"/>
        </w:rPr>
        <w:t xml:space="preserve"> </w:t>
      </w:r>
      <w:hyperlink r:id="rId14" w:history="1">
        <w:r w:rsidRPr="0033639F">
          <w:rPr>
            <w:rStyle w:val="Hyperlink"/>
            <w:sz w:val="20"/>
            <w:szCs w:val="20"/>
            <w:lang w:val="en-US"/>
          </w:rPr>
          <w:t>www.ncbi.nlm.nih.gov/pmc/articles/PMC8248252/</w:t>
        </w:r>
      </w:hyperlink>
    </w:p>
  </w:endnote>
  <w:endnote w:id="17">
    <w:p w14:paraId="399DCB80" w14:textId="78E9A663" w:rsidR="00914615" w:rsidRPr="0033639F" w:rsidRDefault="00866D9F" w:rsidP="004479C9">
      <w:pPr>
        <w:pStyle w:val="EndnoteText"/>
        <w:jc w:val="left"/>
      </w:pPr>
      <w:r w:rsidRPr="0033639F">
        <w:rPr>
          <w:rStyle w:val="EndnoteReference"/>
        </w:rPr>
        <w:endnoteRef/>
      </w:r>
      <w:r w:rsidRPr="0033639F">
        <w:t xml:space="preserve"> </w:t>
      </w:r>
      <w:hyperlink r:id="rId15" w:history="1">
        <w:r w:rsidR="00B54A32" w:rsidRPr="0033639F">
          <w:rPr>
            <w:rStyle w:val="Hyperlink"/>
          </w:rPr>
          <w:t>RETRACTED: Hydroxychloroquine or chloroquine with or without a macrolide for treatment of COVID-19: a multinational registry analysis - The Lancet</w:t>
        </w:r>
      </w:hyperlink>
      <w:r w:rsidR="00B54A32" w:rsidRPr="0033639F">
        <w:t xml:space="preserve">  </w:t>
      </w:r>
    </w:p>
  </w:endnote>
  <w:endnote w:id="18">
    <w:p w14:paraId="1A405D41" w14:textId="042DEFAC" w:rsidR="00914615" w:rsidRPr="0033639F" w:rsidRDefault="00914615" w:rsidP="004479C9">
      <w:pPr>
        <w:pStyle w:val="EndnoteText"/>
        <w:jc w:val="left"/>
      </w:pPr>
      <w:r w:rsidRPr="0033639F">
        <w:rPr>
          <w:rStyle w:val="EndnoteReference"/>
        </w:rPr>
        <w:endnoteRef/>
      </w:r>
      <w:r w:rsidRPr="0033639F">
        <w:t xml:space="preserve"> Dr Sam White’s case is available here: </w:t>
      </w:r>
      <w:hyperlink r:id="rId16" w:history="1">
        <w:r w:rsidRPr="0033639F">
          <w:rPr>
            <w:rStyle w:val="Hyperlink"/>
          </w:rPr>
          <w:t>https://fossaorg.files.wordpress.com/2021/07/letter-to-sir-simon-stevens.pdf</w:t>
        </w:r>
      </w:hyperlink>
      <w:r w:rsidRPr="0033639F">
        <w:t xml:space="preserve">, with a summary here: July 7, 2021 </w:t>
      </w:r>
      <w:hyperlink r:id="rId17" w:history="1">
        <w:r w:rsidRPr="0033639F">
          <w:rPr>
            <w:rStyle w:val="Hyperlink"/>
          </w:rPr>
          <w:t>https://www.theepochtimes.com/concerned-for-children-uk-doctor-warns-of-vaccine-risks-is-suspended_3891490.html</w:t>
        </w:r>
      </w:hyperlink>
      <w:r w:rsidR="00360B4F" w:rsidRPr="0033639F">
        <w:rPr>
          <w:rStyle w:val="Hyperlink"/>
        </w:rPr>
        <w:t xml:space="preserve">. See also: </w:t>
      </w:r>
      <w:r w:rsidR="00B54A32" w:rsidRPr="0033639F">
        <w:t xml:space="preserve">Dr Sam White wins his case:    </w:t>
      </w:r>
      <w:hyperlink r:id="rId18" w:history="1">
        <w:r w:rsidR="00B54A32" w:rsidRPr="0033639F">
          <w:rPr>
            <w:rStyle w:val="Hyperlink"/>
          </w:rPr>
          <w:t>https://dailyexpose.uk/2021/12/04/dr-sam-white-has-won-his-high-court-appeal-against-the-general-medical-council/</w:t>
        </w:r>
      </w:hyperlink>
      <w:r w:rsidR="00B54A32" w:rsidRPr="0033639F">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A5AF6" w14:textId="77777777" w:rsidR="00FF3C3B" w:rsidRDefault="00FF3C3B" w:rsidP="002771CA">
      <w:r>
        <w:separator/>
      </w:r>
    </w:p>
  </w:footnote>
  <w:footnote w:type="continuationSeparator" w:id="0">
    <w:p w14:paraId="4AC78578" w14:textId="77777777" w:rsidR="00FF3C3B" w:rsidRDefault="00FF3C3B" w:rsidP="002771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426"/>
    <w:multiLevelType w:val="multilevel"/>
    <w:tmpl w:val="E23E1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0207C7"/>
    <w:multiLevelType w:val="multilevel"/>
    <w:tmpl w:val="1A28C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B94386"/>
    <w:multiLevelType w:val="hybridMultilevel"/>
    <w:tmpl w:val="90FCA18C"/>
    <w:lvl w:ilvl="0" w:tplc="35845224">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05569A"/>
    <w:multiLevelType w:val="multilevel"/>
    <w:tmpl w:val="34249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AF5116"/>
    <w:multiLevelType w:val="hybridMultilevel"/>
    <w:tmpl w:val="068EADEE"/>
    <w:lvl w:ilvl="0" w:tplc="C2C6AFC0">
      <w:start w:val="2"/>
      <w:numFmt w:val="decimal"/>
      <w:lvlText w:val="%1."/>
      <w:lvlJc w:val="left"/>
      <w:pPr>
        <w:ind w:left="1380" w:hanging="360"/>
      </w:pPr>
      <w:rPr>
        <w:rFonts w:hint="default"/>
      </w:rPr>
    </w:lvl>
    <w:lvl w:ilvl="1" w:tplc="08090019" w:tentative="1">
      <w:start w:val="1"/>
      <w:numFmt w:val="lowerLetter"/>
      <w:lvlText w:val="%2."/>
      <w:lvlJc w:val="left"/>
      <w:pPr>
        <w:ind w:left="2100" w:hanging="360"/>
      </w:pPr>
    </w:lvl>
    <w:lvl w:ilvl="2" w:tplc="0809001B" w:tentative="1">
      <w:start w:val="1"/>
      <w:numFmt w:val="lowerRoman"/>
      <w:lvlText w:val="%3."/>
      <w:lvlJc w:val="right"/>
      <w:pPr>
        <w:ind w:left="2820" w:hanging="180"/>
      </w:pPr>
    </w:lvl>
    <w:lvl w:ilvl="3" w:tplc="0809000F" w:tentative="1">
      <w:start w:val="1"/>
      <w:numFmt w:val="decimal"/>
      <w:lvlText w:val="%4."/>
      <w:lvlJc w:val="left"/>
      <w:pPr>
        <w:ind w:left="3540" w:hanging="360"/>
      </w:pPr>
    </w:lvl>
    <w:lvl w:ilvl="4" w:tplc="08090019" w:tentative="1">
      <w:start w:val="1"/>
      <w:numFmt w:val="lowerLetter"/>
      <w:lvlText w:val="%5."/>
      <w:lvlJc w:val="left"/>
      <w:pPr>
        <w:ind w:left="4260" w:hanging="360"/>
      </w:pPr>
    </w:lvl>
    <w:lvl w:ilvl="5" w:tplc="0809001B" w:tentative="1">
      <w:start w:val="1"/>
      <w:numFmt w:val="lowerRoman"/>
      <w:lvlText w:val="%6."/>
      <w:lvlJc w:val="right"/>
      <w:pPr>
        <w:ind w:left="4980" w:hanging="180"/>
      </w:pPr>
    </w:lvl>
    <w:lvl w:ilvl="6" w:tplc="0809000F" w:tentative="1">
      <w:start w:val="1"/>
      <w:numFmt w:val="decimal"/>
      <w:lvlText w:val="%7."/>
      <w:lvlJc w:val="left"/>
      <w:pPr>
        <w:ind w:left="5700" w:hanging="360"/>
      </w:pPr>
    </w:lvl>
    <w:lvl w:ilvl="7" w:tplc="08090019" w:tentative="1">
      <w:start w:val="1"/>
      <w:numFmt w:val="lowerLetter"/>
      <w:lvlText w:val="%8."/>
      <w:lvlJc w:val="left"/>
      <w:pPr>
        <w:ind w:left="6420" w:hanging="360"/>
      </w:pPr>
    </w:lvl>
    <w:lvl w:ilvl="8" w:tplc="0809001B" w:tentative="1">
      <w:start w:val="1"/>
      <w:numFmt w:val="lowerRoman"/>
      <w:lvlText w:val="%9."/>
      <w:lvlJc w:val="right"/>
      <w:pPr>
        <w:ind w:left="7140" w:hanging="180"/>
      </w:pPr>
    </w:lvl>
  </w:abstractNum>
  <w:abstractNum w:abstractNumId="5" w15:restartNumberingAfterBreak="0">
    <w:nsid w:val="7D904E0F"/>
    <w:multiLevelType w:val="hybridMultilevel"/>
    <w:tmpl w:val="0CF2F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DFA"/>
    <w:rsid w:val="00004596"/>
    <w:rsid w:val="00005A55"/>
    <w:rsid w:val="0001084C"/>
    <w:rsid w:val="0001376A"/>
    <w:rsid w:val="00031CF9"/>
    <w:rsid w:val="0003559B"/>
    <w:rsid w:val="000557F1"/>
    <w:rsid w:val="0006600B"/>
    <w:rsid w:val="00080115"/>
    <w:rsid w:val="000851C4"/>
    <w:rsid w:val="000A19EE"/>
    <w:rsid w:val="000A799B"/>
    <w:rsid w:val="000C11F6"/>
    <w:rsid w:val="000D137D"/>
    <w:rsid w:val="000D359B"/>
    <w:rsid w:val="000E1B31"/>
    <w:rsid w:val="000E1C70"/>
    <w:rsid w:val="000F3F78"/>
    <w:rsid w:val="00103799"/>
    <w:rsid w:val="00115E92"/>
    <w:rsid w:val="00115EFC"/>
    <w:rsid w:val="001163F2"/>
    <w:rsid w:val="00117CEB"/>
    <w:rsid w:val="001210BA"/>
    <w:rsid w:val="001220A4"/>
    <w:rsid w:val="00132274"/>
    <w:rsid w:val="00133327"/>
    <w:rsid w:val="0015082B"/>
    <w:rsid w:val="00152A86"/>
    <w:rsid w:val="0015577A"/>
    <w:rsid w:val="00175081"/>
    <w:rsid w:val="00177668"/>
    <w:rsid w:val="001862B6"/>
    <w:rsid w:val="001A306E"/>
    <w:rsid w:val="001B0799"/>
    <w:rsid w:val="001C346C"/>
    <w:rsid w:val="001E21D7"/>
    <w:rsid w:val="00202A65"/>
    <w:rsid w:val="002356BF"/>
    <w:rsid w:val="00236468"/>
    <w:rsid w:val="002544A7"/>
    <w:rsid w:val="00256BA0"/>
    <w:rsid w:val="002757DC"/>
    <w:rsid w:val="002771CA"/>
    <w:rsid w:val="00287A7D"/>
    <w:rsid w:val="002A4136"/>
    <w:rsid w:val="002A4995"/>
    <w:rsid w:val="002B4714"/>
    <w:rsid w:val="002D0805"/>
    <w:rsid w:val="002D5518"/>
    <w:rsid w:val="00320728"/>
    <w:rsid w:val="00321E44"/>
    <w:rsid w:val="0033639F"/>
    <w:rsid w:val="00360B4F"/>
    <w:rsid w:val="0036597B"/>
    <w:rsid w:val="00384267"/>
    <w:rsid w:val="003A0C74"/>
    <w:rsid w:val="003B1E76"/>
    <w:rsid w:val="003D0F79"/>
    <w:rsid w:val="00413D83"/>
    <w:rsid w:val="00433203"/>
    <w:rsid w:val="0043413C"/>
    <w:rsid w:val="00441DFA"/>
    <w:rsid w:val="004479C9"/>
    <w:rsid w:val="00480EC9"/>
    <w:rsid w:val="004A4A82"/>
    <w:rsid w:val="004A5E31"/>
    <w:rsid w:val="004A657D"/>
    <w:rsid w:val="004A74CD"/>
    <w:rsid w:val="004B513F"/>
    <w:rsid w:val="004D52E0"/>
    <w:rsid w:val="004D63B7"/>
    <w:rsid w:val="004E619A"/>
    <w:rsid w:val="005257BA"/>
    <w:rsid w:val="00536B10"/>
    <w:rsid w:val="005377D9"/>
    <w:rsid w:val="005706F7"/>
    <w:rsid w:val="005C0E6A"/>
    <w:rsid w:val="0060456B"/>
    <w:rsid w:val="0061097A"/>
    <w:rsid w:val="00617855"/>
    <w:rsid w:val="006232AA"/>
    <w:rsid w:val="0064277A"/>
    <w:rsid w:val="006453F9"/>
    <w:rsid w:val="00660C5E"/>
    <w:rsid w:val="00671C23"/>
    <w:rsid w:val="00672AE3"/>
    <w:rsid w:val="006743A6"/>
    <w:rsid w:val="00676257"/>
    <w:rsid w:val="0069332C"/>
    <w:rsid w:val="006A7FA4"/>
    <w:rsid w:val="006B44EB"/>
    <w:rsid w:val="006C247B"/>
    <w:rsid w:val="006C478F"/>
    <w:rsid w:val="00765327"/>
    <w:rsid w:val="00773929"/>
    <w:rsid w:val="00794FB1"/>
    <w:rsid w:val="007A67B2"/>
    <w:rsid w:val="007E75C7"/>
    <w:rsid w:val="007F31B7"/>
    <w:rsid w:val="007F67B9"/>
    <w:rsid w:val="007F6895"/>
    <w:rsid w:val="008018AC"/>
    <w:rsid w:val="00805D00"/>
    <w:rsid w:val="00821067"/>
    <w:rsid w:val="008268BB"/>
    <w:rsid w:val="00826D82"/>
    <w:rsid w:val="008568AC"/>
    <w:rsid w:val="00862B52"/>
    <w:rsid w:val="00864D10"/>
    <w:rsid w:val="00866384"/>
    <w:rsid w:val="00866D9F"/>
    <w:rsid w:val="00882B4C"/>
    <w:rsid w:val="00893D9C"/>
    <w:rsid w:val="00903371"/>
    <w:rsid w:val="00914615"/>
    <w:rsid w:val="0091567E"/>
    <w:rsid w:val="00927D1A"/>
    <w:rsid w:val="009602E5"/>
    <w:rsid w:val="009620FF"/>
    <w:rsid w:val="0097531F"/>
    <w:rsid w:val="009772B3"/>
    <w:rsid w:val="009B04F5"/>
    <w:rsid w:val="009C00BC"/>
    <w:rsid w:val="009D721D"/>
    <w:rsid w:val="009F634F"/>
    <w:rsid w:val="00A17C20"/>
    <w:rsid w:val="00A438EA"/>
    <w:rsid w:val="00A546C8"/>
    <w:rsid w:val="00A97400"/>
    <w:rsid w:val="00AB7785"/>
    <w:rsid w:val="00AC08E7"/>
    <w:rsid w:val="00AC4A15"/>
    <w:rsid w:val="00AD6856"/>
    <w:rsid w:val="00B21B2C"/>
    <w:rsid w:val="00B43C1C"/>
    <w:rsid w:val="00B54A32"/>
    <w:rsid w:val="00B6266E"/>
    <w:rsid w:val="00B71193"/>
    <w:rsid w:val="00B8351D"/>
    <w:rsid w:val="00BA106B"/>
    <w:rsid w:val="00BC0BE1"/>
    <w:rsid w:val="00BE0B23"/>
    <w:rsid w:val="00BE48CC"/>
    <w:rsid w:val="00BF1A44"/>
    <w:rsid w:val="00BF5C03"/>
    <w:rsid w:val="00C0646A"/>
    <w:rsid w:val="00C07D6E"/>
    <w:rsid w:val="00C108C6"/>
    <w:rsid w:val="00C275F0"/>
    <w:rsid w:val="00C4666C"/>
    <w:rsid w:val="00C801EF"/>
    <w:rsid w:val="00C84C75"/>
    <w:rsid w:val="00CB1E20"/>
    <w:rsid w:val="00CF052E"/>
    <w:rsid w:val="00D04960"/>
    <w:rsid w:val="00D101FF"/>
    <w:rsid w:val="00D13FD7"/>
    <w:rsid w:val="00D23E71"/>
    <w:rsid w:val="00D4634B"/>
    <w:rsid w:val="00D508BB"/>
    <w:rsid w:val="00D56936"/>
    <w:rsid w:val="00D76D12"/>
    <w:rsid w:val="00D82A56"/>
    <w:rsid w:val="00DC124E"/>
    <w:rsid w:val="00DC31D5"/>
    <w:rsid w:val="00DC57E0"/>
    <w:rsid w:val="00DF1611"/>
    <w:rsid w:val="00E03771"/>
    <w:rsid w:val="00E23F7B"/>
    <w:rsid w:val="00E52AFE"/>
    <w:rsid w:val="00E56D65"/>
    <w:rsid w:val="00E56EE7"/>
    <w:rsid w:val="00E7436D"/>
    <w:rsid w:val="00E919E2"/>
    <w:rsid w:val="00EA13F2"/>
    <w:rsid w:val="00EB3112"/>
    <w:rsid w:val="00EC591B"/>
    <w:rsid w:val="00EC7FAA"/>
    <w:rsid w:val="00ED5FC0"/>
    <w:rsid w:val="00EF4947"/>
    <w:rsid w:val="00EF530E"/>
    <w:rsid w:val="00F10B34"/>
    <w:rsid w:val="00F137BB"/>
    <w:rsid w:val="00F3591A"/>
    <w:rsid w:val="00F52C96"/>
    <w:rsid w:val="00F5752C"/>
    <w:rsid w:val="00F64AEC"/>
    <w:rsid w:val="00F73709"/>
    <w:rsid w:val="00FC64B3"/>
    <w:rsid w:val="00FD2474"/>
    <w:rsid w:val="00FF3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9DF7E"/>
  <w15:chartTrackingRefBased/>
  <w15:docId w15:val="{9736DEDC-63A2-4884-B68A-4C5C38BA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1CA"/>
    <w:pPr>
      <w:spacing w:before="120" w:after="240" w:line="276" w:lineRule="auto"/>
      <w:jc w:val="both"/>
    </w:pPr>
    <w:rPr>
      <w:rFonts w:cstheme="minorHAnsi"/>
      <w:color w:val="070707"/>
      <w:sz w:val="24"/>
      <w:szCs w:val="24"/>
      <w:bdr w:val="none" w:sz="0" w:space="0" w:color="auto" w:frame="1"/>
      <w:shd w:val="clear" w:color="auto" w:fill="FFFFFF"/>
    </w:rPr>
  </w:style>
  <w:style w:type="paragraph" w:styleId="Heading1">
    <w:name w:val="heading 1"/>
    <w:basedOn w:val="Normal"/>
    <w:next w:val="Normal"/>
    <w:link w:val="Heading1Char"/>
    <w:uiPriority w:val="9"/>
    <w:qFormat/>
    <w:rsid w:val="00202A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706F7"/>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706F7"/>
    <w:rPr>
      <w:color w:val="0000FF"/>
      <w:u w:val="single"/>
    </w:rPr>
  </w:style>
  <w:style w:type="character" w:styleId="Emphasis">
    <w:name w:val="Emphasis"/>
    <w:basedOn w:val="DefaultParagraphFont"/>
    <w:uiPriority w:val="20"/>
    <w:qFormat/>
    <w:rsid w:val="007A67B2"/>
    <w:rPr>
      <w:i/>
      <w:iCs/>
    </w:rPr>
  </w:style>
  <w:style w:type="paragraph" w:styleId="ListParagraph">
    <w:name w:val="List Paragraph"/>
    <w:basedOn w:val="Normal"/>
    <w:uiPriority w:val="34"/>
    <w:qFormat/>
    <w:rsid w:val="00115E92"/>
    <w:pPr>
      <w:ind w:left="720"/>
      <w:contextualSpacing/>
    </w:pPr>
  </w:style>
  <w:style w:type="paragraph" w:styleId="Revision">
    <w:name w:val="Revision"/>
    <w:hidden/>
    <w:uiPriority w:val="99"/>
    <w:semiHidden/>
    <w:rsid w:val="00080115"/>
    <w:pPr>
      <w:spacing w:after="0" w:line="240" w:lineRule="auto"/>
    </w:pPr>
  </w:style>
  <w:style w:type="character" w:styleId="CommentReference">
    <w:name w:val="annotation reference"/>
    <w:basedOn w:val="DefaultParagraphFont"/>
    <w:uiPriority w:val="99"/>
    <w:semiHidden/>
    <w:unhideWhenUsed/>
    <w:rsid w:val="00FC64B3"/>
    <w:rPr>
      <w:sz w:val="16"/>
      <w:szCs w:val="16"/>
    </w:rPr>
  </w:style>
  <w:style w:type="paragraph" w:styleId="CommentText">
    <w:name w:val="annotation text"/>
    <w:basedOn w:val="Normal"/>
    <w:link w:val="CommentTextChar"/>
    <w:uiPriority w:val="99"/>
    <w:semiHidden/>
    <w:unhideWhenUsed/>
    <w:rsid w:val="00FC64B3"/>
    <w:pPr>
      <w:spacing w:line="240" w:lineRule="auto"/>
    </w:pPr>
    <w:rPr>
      <w:sz w:val="20"/>
      <w:szCs w:val="20"/>
    </w:rPr>
  </w:style>
  <w:style w:type="character" w:customStyle="1" w:styleId="CommentTextChar">
    <w:name w:val="Comment Text Char"/>
    <w:basedOn w:val="DefaultParagraphFont"/>
    <w:link w:val="CommentText"/>
    <w:uiPriority w:val="99"/>
    <w:semiHidden/>
    <w:rsid w:val="00FC64B3"/>
    <w:rPr>
      <w:sz w:val="20"/>
      <w:szCs w:val="20"/>
    </w:rPr>
  </w:style>
  <w:style w:type="paragraph" w:styleId="CommentSubject">
    <w:name w:val="annotation subject"/>
    <w:basedOn w:val="CommentText"/>
    <w:next w:val="CommentText"/>
    <w:link w:val="CommentSubjectChar"/>
    <w:uiPriority w:val="99"/>
    <w:semiHidden/>
    <w:unhideWhenUsed/>
    <w:rsid w:val="00FC64B3"/>
    <w:rPr>
      <w:b/>
      <w:bCs/>
    </w:rPr>
  </w:style>
  <w:style w:type="character" w:customStyle="1" w:styleId="CommentSubjectChar">
    <w:name w:val="Comment Subject Char"/>
    <w:basedOn w:val="CommentTextChar"/>
    <w:link w:val="CommentSubject"/>
    <w:uiPriority w:val="99"/>
    <w:semiHidden/>
    <w:rsid w:val="00FC64B3"/>
    <w:rPr>
      <w:b/>
      <w:bCs/>
      <w:sz w:val="20"/>
      <w:szCs w:val="20"/>
    </w:rPr>
  </w:style>
  <w:style w:type="character" w:styleId="UnresolvedMention">
    <w:name w:val="Unresolved Mention"/>
    <w:basedOn w:val="DefaultParagraphFont"/>
    <w:uiPriority w:val="99"/>
    <w:semiHidden/>
    <w:unhideWhenUsed/>
    <w:rsid w:val="00A546C8"/>
    <w:rPr>
      <w:color w:val="605E5C"/>
      <w:shd w:val="clear" w:color="auto" w:fill="E1DFDD"/>
    </w:rPr>
  </w:style>
  <w:style w:type="character" w:styleId="Strong">
    <w:name w:val="Strong"/>
    <w:basedOn w:val="DefaultParagraphFont"/>
    <w:uiPriority w:val="22"/>
    <w:qFormat/>
    <w:rsid w:val="00660C5E"/>
    <w:rPr>
      <w:b/>
      <w:bCs/>
    </w:rPr>
  </w:style>
  <w:style w:type="paragraph" w:styleId="Header">
    <w:name w:val="header"/>
    <w:basedOn w:val="Normal"/>
    <w:link w:val="HeaderChar"/>
    <w:uiPriority w:val="99"/>
    <w:unhideWhenUsed/>
    <w:rsid w:val="002B4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714"/>
  </w:style>
  <w:style w:type="paragraph" w:styleId="Footer">
    <w:name w:val="footer"/>
    <w:basedOn w:val="Normal"/>
    <w:link w:val="FooterChar"/>
    <w:uiPriority w:val="99"/>
    <w:unhideWhenUsed/>
    <w:rsid w:val="002B4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714"/>
  </w:style>
  <w:style w:type="paragraph" w:styleId="FootnoteText">
    <w:name w:val="footnote text"/>
    <w:basedOn w:val="Normal"/>
    <w:link w:val="FootnoteTextChar"/>
    <w:uiPriority w:val="99"/>
    <w:semiHidden/>
    <w:unhideWhenUsed/>
    <w:rsid w:val="00D23E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3E71"/>
    <w:rPr>
      <w:sz w:val="20"/>
      <w:szCs w:val="20"/>
    </w:rPr>
  </w:style>
  <w:style w:type="character" w:styleId="FootnoteReference">
    <w:name w:val="footnote reference"/>
    <w:basedOn w:val="DefaultParagraphFont"/>
    <w:uiPriority w:val="99"/>
    <w:semiHidden/>
    <w:unhideWhenUsed/>
    <w:rsid w:val="00D23E71"/>
    <w:rPr>
      <w:vertAlign w:val="superscript"/>
    </w:rPr>
  </w:style>
  <w:style w:type="paragraph" w:styleId="EndnoteText">
    <w:name w:val="endnote text"/>
    <w:basedOn w:val="Normal"/>
    <w:link w:val="EndnoteTextChar"/>
    <w:uiPriority w:val="99"/>
    <w:unhideWhenUsed/>
    <w:rsid w:val="00F10B34"/>
    <w:pPr>
      <w:spacing w:after="0" w:line="240" w:lineRule="auto"/>
    </w:pPr>
    <w:rPr>
      <w:sz w:val="20"/>
      <w:szCs w:val="20"/>
    </w:rPr>
  </w:style>
  <w:style w:type="character" w:customStyle="1" w:styleId="EndnoteTextChar">
    <w:name w:val="Endnote Text Char"/>
    <w:basedOn w:val="DefaultParagraphFont"/>
    <w:link w:val="EndnoteText"/>
    <w:uiPriority w:val="99"/>
    <w:rsid w:val="00F10B34"/>
    <w:rPr>
      <w:sz w:val="20"/>
      <w:szCs w:val="20"/>
    </w:rPr>
  </w:style>
  <w:style w:type="character" w:styleId="EndnoteReference">
    <w:name w:val="endnote reference"/>
    <w:basedOn w:val="DefaultParagraphFont"/>
    <w:uiPriority w:val="99"/>
    <w:semiHidden/>
    <w:unhideWhenUsed/>
    <w:rsid w:val="00F10B34"/>
    <w:rPr>
      <w:vertAlign w:val="superscript"/>
    </w:rPr>
  </w:style>
  <w:style w:type="paragraph" w:styleId="Title">
    <w:name w:val="Title"/>
    <w:basedOn w:val="Normal"/>
    <w:next w:val="Normal"/>
    <w:link w:val="TitleChar"/>
    <w:uiPriority w:val="10"/>
    <w:qFormat/>
    <w:rsid w:val="00E919E2"/>
    <w:pPr>
      <w:spacing w:before="0"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919E2"/>
    <w:rPr>
      <w:rFonts w:asciiTheme="majorHAnsi" w:eastAsiaTheme="majorEastAsia" w:hAnsiTheme="majorHAnsi" w:cstheme="majorBidi"/>
      <w:spacing w:val="-10"/>
      <w:kern w:val="28"/>
      <w:sz w:val="56"/>
      <w:szCs w:val="56"/>
      <w:bdr w:val="none" w:sz="0" w:space="0" w:color="auto" w:frame="1"/>
    </w:rPr>
  </w:style>
  <w:style w:type="character" w:styleId="FollowedHyperlink">
    <w:name w:val="FollowedHyperlink"/>
    <w:basedOn w:val="DefaultParagraphFont"/>
    <w:uiPriority w:val="99"/>
    <w:semiHidden/>
    <w:unhideWhenUsed/>
    <w:rsid w:val="002A4995"/>
    <w:rPr>
      <w:color w:val="954F72" w:themeColor="followedHyperlink"/>
      <w:u w:val="single"/>
    </w:rPr>
  </w:style>
  <w:style w:type="character" w:customStyle="1" w:styleId="Heading1Char">
    <w:name w:val="Heading 1 Char"/>
    <w:basedOn w:val="DefaultParagraphFont"/>
    <w:link w:val="Heading1"/>
    <w:uiPriority w:val="9"/>
    <w:rsid w:val="00202A65"/>
    <w:rPr>
      <w:rFonts w:asciiTheme="majorHAnsi" w:eastAsiaTheme="majorEastAsia" w:hAnsiTheme="majorHAnsi" w:cstheme="majorBidi"/>
      <w:color w:val="2F5496" w:themeColor="accent1" w:themeShade="BF"/>
      <w:sz w:val="32"/>
      <w:szCs w:val="32"/>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4744">
      <w:bodyDiv w:val="1"/>
      <w:marLeft w:val="0"/>
      <w:marRight w:val="0"/>
      <w:marTop w:val="0"/>
      <w:marBottom w:val="0"/>
      <w:divBdr>
        <w:top w:val="none" w:sz="0" w:space="0" w:color="auto"/>
        <w:left w:val="none" w:sz="0" w:space="0" w:color="auto"/>
        <w:bottom w:val="none" w:sz="0" w:space="0" w:color="auto"/>
        <w:right w:val="none" w:sz="0" w:space="0" w:color="auto"/>
      </w:divBdr>
    </w:div>
    <w:div w:id="50008044">
      <w:bodyDiv w:val="1"/>
      <w:marLeft w:val="0"/>
      <w:marRight w:val="0"/>
      <w:marTop w:val="0"/>
      <w:marBottom w:val="0"/>
      <w:divBdr>
        <w:top w:val="none" w:sz="0" w:space="0" w:color="auto"/>
        <w:left w:val="none" w:sz="0" w:space="0" w:color="auto"/>
        <w:bottom w:val="none" w:sz="0" w:space="0" w:color="auto"/>
        <w:right w:val="none" w:sz="0" w:space="0" w:color="auto"/>
      </w:divBdr>
    </w:div>
    <w:div w:id="813447364">
      <w:bodyDiv w:val="1"/>
      <w:marLeft w:val="0"/>
      <w:marRight w:val="0"/>
      <w:marTop w:val="0"/>
      <w:marBottom w:val="0"/>
      <w:divBdr>
        <w:top w:val="none" w:sz="0" w:space="0" w:color="auto"/>
        <w:left w:val="none" w:sz="0" w:space="0" w:color="auto"/>
        <w:bottom w:val="none" w:sz="0" w:space="0" w:color="auto"/>
        <w:right w:val="none" w:sz="0" w:space="0" w:color="auto"/>
      </w:divBdr>
    </w:div>
    <w:div w:id="1668481134">
      <w:bodyDiv w:val="1"/>
      <w:marLeft w:val="0"/>
      <w:marRight w:val="0"/>
      <w:marTop w:val="0"/>
      <w:marBottom w:val="0"/>
      <w:divBdr>
        <w:top w:val="none" w:sz="0" w:space="0" w:color="auto"/>
        <w:left w:val="none" w:sz="0" w:space="0" w:color="auto"/>
        <w:bottom w:val="none" w:sz="0" w:space="0" w:color="auto"/>
        <w:right w:val="none" w:sz="0" w:space="0" w:color="auto"/>
      </w:divBdr>
    </w:div>
    <w:div w:id="2006778260">
      <w:bodyDiv w:val="1"/>
      <w:marLeft w:val="0"/>
      <w:marRight w:val="0"/>
      <w:marTop w:val="0"/>
      <w:marBottom w:val="0"/>
      <w:divBdr>
        <w:top w:val="none" w:sz="0" w:space="0" w:color="auto"/>
        <w:left w:val="none" w:sz="0" w:space="0" w:color="auto"/>
        <w:bottom w:val="none" w:sz="0" w:space="0" w:color="auto"/>
        <w:right w:val="none" w:sz="0" w:space="0" w:color="auto"/>
      </w:divBdr>
    </w:div>
    <w:div w:id="206367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timesofindia.indiatimes.com/city/lucknow/nearly-50-of-uttar-pradesh-covid-free-now-govt/articleshow/86827650.cms" TargetMode="External"/><Relationship Id="rId13" Type="http://schemas.openxmlformats.org/officeDocument/2006/relationships/hyperlink" Target="https://www.theguardian.com/world/2021/oct/13/how-my-ivermectin-research-led-to-twitter-death-threats" TargetMode="External"/><Relationship Id="rId18" Type="http://schemas.openxmlformats.org/officeDocument/2006/relationships/hyperlink" Target="https://dailyexpose.uk/2021/12/04/dr-sam-white-has-won-his-high-court-appeal-against-the-general-medical-council/" TargetMode="External"/><Relationship Id="rId3" Type="http://schemas.openxmlformats.org/officeDocument/2006/relationships/hyperlink" Target="http://www.pubmed.ncbi.nlm.nih.gov/33578014/" TargetMode="External"/><Relationship Id="rId7" Type="http://schemas.openxmlformats.org/officeDocument/2006/relationships/hyperlink" Target="http://www.indianexpress.com/article/cities/lucknow/uttar-pradesh-government-says-ivermectin-helped-to-keep-deaths-low-7311786/" TargetMode="External"/><Relationship Id="rId12" Type="http://schemas.openxmlformats.org/officeDocument/2006/relationships/hyperlink" Target="https://www.theguardian.com/world/2021/oct/13/how-my-ivermectin-research-led-to-twitter-death-threats" TargetMode="External"/><Relationship Id="rId17" Type="http://schemas.openxmlformats.org/officeDocument/2006/relationships/hyperlink" Target="https://www.theepochtimes.com/concerned-for-children-uk-doctor-warns-of-vaccine-risks-is-suspended_3891490.html" TargetMode="External"/><Relationship Id="rId2" Type="http://schemas.openxmlformats.org/officeDocument/2006/relationships/hyperlink" Target="https://8days.org/dr-shankara-chetty" TargetMode="External"/><Relationship Id="rId16" Type="http://schemas.openxmlformats.org/officeDocument/2006/relationships/hyperlink" Target="https://fossaorg.files.wordpress.com/2021/07/letter-to-sir-simon-stevens.pdf" TargetMode="External"/><Relationship Id="rId1" Type="http://schemas.openxmlformats.org/officeDocument/2006/relationships/hyperlink" Target="https://www.gov.uk/government/publications/covid-19-stay-at-home-guidance/stay-at-home-guidance-for-households-with-possible-coronavirus-covid-19-infection" TargetMode="External"/><Relationship Id="rId6" Type="http://schemas.openxmlformats.org/officeDocument/2006/relationships/hyperlink" Target="http://www.deliverypdf.ssrn.com/delivery.php?ID=257084068082095077097024065083086014121020061002091051009023023076006100073096089105055055037022107126110116096086004097008127010012068050015107074029117004090101080052059077105025069005007097005021004098123116086006093017005103123025025127093112004008&amp;EXT=pdf&amp;INDEX=TRUE" TargetMode="External"/><Relationship Id="rId11" Type="http://schemas.openxmlformats.org/officeDocument/2006/relationships/hyperlink" Target="http://www.bird-group.org" TargetMode="External"/><Relationship Id="rId5" Type="http://schemas.openxmlformats.org/officeDocument/2006/relationships/hyperlink" Target="http://www.dx.doi.org/10.2139/ssrn.3765018" TargetMode="External"/><Relationship Id="rId15" Type="http://schemas.openxmlformats.org/officeDocument/2006/relationships/hyperlink" Target="https://www.thelancet.com/journals/lancet/article/PIIS0140-6736%2820%2931180-6/fulltext" TargetMode="External"/><Relationship Id="rId10" Type="http://schemas.openxmlformats.org/officeDocument/2006/relationships/hyperlink" Target="http://www.covid19criticalcare.com/wp-content/uploads/2020/11/FLCCC-Alliance-I-MASKplus-Protocol-ENGLISH.pdf" TargetMode="External"/><Relationship Id="rId4" Type="http://schemas.openxmlformats.org/officeDocument/2006/relationships/hyperlink" Target="http://www.ssrn.com/abstract=3765018" TargetMode="External"/><Relationship Id="rId9" Type="http://schemas.openxmlformats.org/officeDocument/2006/relationships/hyperlink" Target="http://www.freewestmedia.com/2021/11/03/japan-sees-huge-drop-in-cases-after-it-switches-to-ivermectin/" TargetMode="External"/><Relationship Id="rId14" Type="http://schemas.openxmlformats.org/officeDocument/2006/relationships/hyperlink" Target="http://www.ncbi.nlm.nih.gov/pmc/articles/PMC8248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A7B62-402E-4710-B1B5-B3DD2BBF4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1861</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Moffat</dc:creator>
  <cp:keywords/>
  <dc:description/>
  <cp:lastModifiedBy>Simon Moffat</cp:lastModifiedBy>
  <cp:revision>5</cp:revision>
  <dcterms:created xsi:type="dcterms:W3CDTF">2021-12-05T14:21:00Z</dcterms:created>
  <dcterms:modified xsi:type="dcterms:W3CDTF">2021-12-06T08:49:00Z</dcterms:modified>
</cp:coreProperties>
</file>