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4A99A" w14:textId="6CDD0E61" w:rsidR="00EC591B" w:rsidRPr="00E2501D" w:rsidRDefault="000F6BB4" w:rsidP="00224A52">
      <w:pPr>
        <w:pStyle w:val="Title"/>
      </w:pPr>
      <w:r w:rsidRPr="00E2501D">
        <w:t xml:space="preserve">So </w:t>
      </w:r>
      <w:r w:rsidR="002D7A15" w:rsidRPr="00E2501D">
        <w:t>H</w:t>
      </w:r>
      <w:r w:rsidR="00C51C9A" w:rsidRPr="00E2501D">
        <w:t xml:space="preserve">ow </w:t>
      </w:r>
      <w:r w:rsidR="002D7A15" w:rsidRPr="00E2501D">
        <w:t>D</w:t>
      </w:r>
      <w:r w:rsidR="00C51C9A" w:rsidRPr="00E2501D">
        <w:t>angerous is the Covid Virus?</w:t>
      </w:r>
    </w:p>
    <w:p w14:paraId="752466FF" w14:textId="6CFFD564" w:rsidR="00FB511F" w:rsidRDefault="00FB511F" w:rsidP="00224A52"/>
    <w:p w14:paraId="2F186D63" w14:textId="41E7D71E" w:rsidR="00575530" w:rsidRPr="00224A52" w:rsidRDefault="00575530" w:rsidP="00224A52">
      <w:r w:rsidRPr="00224A52">
        <w:t xml:space="preserve">After two years of battling with pandemic conditions, it is very hard to question the pandemic itself. </w:t>
      </w:r>
      <w:r w:rsidR="00B67B66" w:rsidRPr="00224A52">
        <w:t xml:space="preserve">Querying figures announced by governments, or </w:t>
      </w:r>
      <w:r w:rsidR="0050309E" w:rsidRPr="00224A52">
        <w:t xml:space="preserve">challenging </w:t>
      </w:r>
      <w:r w:rsidR="00931179" w:rsidRPr="00224A52">
        <w:t>the</w:t>
      </w:r>
      <w:r w:rsidR="0050309E" w:rsidRPr="00224A52">
        <w:t xml:space="preserve"> </w:t>
      </w:r>
      <w:r w:rsidR="00B67B66" w:rsidRPr="00224A52">
        <w:t>experts</w:t>
      </w:r>
      <w:r w:rsidR="0050309E" w:rsidRPr="00224A52">
        <w:t xml:space="preserve">, </w:t>
      </w:r>
      <w:r w:rsidR="00B67B66" w:rsidRPr="00224A52">
        <w:t>seem</w:t>
      </w:r>
      <w:r w:rsidR="0050309E" w:rsidRPr="00224A52">
        <w:t>s to</w:t>
      </w:r>
      <w:r w:rsidR="00931179" w:rsidRPr="00224A52">
        <w:t xml:space="preserve"> question “science itself”. It</w:t>
      </w:r>
      <w:r w:rsidR="0050309E" w:rsidRPr="00224A52">
        <w:t xml:space="preserve"> </w:t>
      </w:r>
      <w:r w:rsidR="00931179" w:rsidRPr="00224A52">
        <w:t>may</w:t>
      </w:r>
      <w:r w:rsidR="00254AEA" w:rsidRPr="00224A52">
        <w:t xml:space="preserve"> </w:t>
      </w:r>
      <w:r w:rsidR="005504A0" w:rsidRPr="00224A52">
        <w:t>even</w:t>
      </w:r>
      <w:r w:rsidR="00931179" w:rsidRPr="00224A52">
        <w:t xml:space="preserve"> seem a </w:t>
      </w:r>
      <w:r w:rsidR="00AF03DC" w:rsidRPr="00224A52">
        <w:t>betray</w:t>
      </w:r>
      <w:r w:rsidR="00A41AB3" w:rsidRPr="00224A52">
        <w:t>al</w:t>
      </w:r>
      <w:r w:rsidR="00AF03DC" w:rsidRPr="00224A52">
        <w:t xml:space="preserve"> </w:t>
      </w:r>
      <w:r w:rsidR="00254AEA" w:rsidRPr="00224A52">
        <w:t xml:space="preserve">of </w:t>
      </w:r>
      <w:r w:rsidR="00AF03DC" w:rsidRPr="00224A52">
        <w:t xml:space="preserve">the suffering and tragedy that Covid has brought to many. </w:t>
      </w:r>
    </w:p>
    <w:p w14:paraId="7708FF9E" w14:textId="0FAF3873" w:rsidR="00FA3EB4" w:rsidRPr="00224A52" w:rsidRDefault="00E2501D" w:rsidP="00224A52">
      <w:r w:rsidRPr="00224A52">
        <w:t>C</w:t>
      </w:r>
      <w:r w:rsidR="00AF03DC" w:rsidRPr="00224A52">
        <w:t>ontradict</w:t>
      </w:r>
      <w:r w:rsidRPr="00224A52">
        <w:t>ing</w:t>
      </w:r>
      <w:r w:rsidR="00AF03DC" w:rsidRPr="00224A52">
        <w:t xml:space="preserve"> the </w:t>
      </w:r>
      <w:r w:rsidR="00130DE0" w:rsidRPr="00224A52">
        <w:t>global</w:t>
      </w:r>
      <w:r w:rsidR="00AF03DC" w:rsidRPr="00224A52">
        <w:t xml:space="preserve"> picture</w:t>
      </w:r>
      <w:r w:rsidRPr="00224A52">
        <w:t xml:space="preserve"> of the pandemic also leads to the question, </w:t>
      </w:r>
      <w:r w:rsidR="006D2487" w:rsidRPr="00224A52">
        <w:t>‘</w:t>
      </w:r>
      <w:r w:rsidR="00303DC5" w:rsidRPr="00224A52">
        <w:t>why</w:t>
      </w:r>
      <w:r w:rsidR="006D2487" w:rsidRPr="00224A52">
        <w:t>?’</w:t>
      </w:r>
      <w:r w:rsidR="00303DC5" w:rsidRPr="00224A52">
        <w:t xml:space="preserve"> </w:t>
      </w:r>
      <w:r w:rsidR="00204239" w:rsidRPr="00224A52">
        <w:t xml:space="preserve">Why would any government contradict its own data to ‘fabricate’ a narrative? Why would they scare us so? </w:t>
      </w:r>
      <w:r w:rsidR="000D2DD9" w:rsidRPr="00224A52">
        <w:t xml:space="preserve">Weighed down by two years of pandemic reporting, and without any obvious reason, </w:t>
      </w:r>
      <w:r w:rsidR="002C4159" w:rsidRPr="00224A52">
        <w:t>the idea</w:t>
      </w:r>
      <w:r w:rsidR="00BF419B" w:rsidRPr="00224A52">
        <w:t xml:space="preserve"> that the pandemic is a ‘mistake’ or a</w:t>
      </w:r>
      <w:r w:rsidR="002C4159" w:rsidRPr="00224A52">
        <w:t xml:space="preserve"> ‘deception’ seems absurd. </w:t>
      </w:r>
      <w:r w:rsidRPr="00224A52">
        <w:t xml:space="preserve">No wonder </w:t>
      </w:r>
      <w:r w:rsidR="002C4159" w:rsidRPr="00224A52">
        <w:t xml:space="preserve">opposing voices </w:t>
      </w:r>
      <w:r w:rsidRPr="00224A52">
        <w:t>are</w:t>
      </w:r>
      <w:r w:rsidR="002C4159" w:rsidRPr="00224A52">
        <w:t xml:space="preserve"> </w:t>
      </w:r>
      <w:r w:rsidR="009266C9" w:rsidRPr="00224A52">
        <w:t>criticized</w:t>
      </w:r>
      <w:r w:rsidRPr="00224A52">
        <w:t>, labelled</w:t>
      </w:r>
      <w:r w:rsidR="009266C9" w:rsidRPr="00224A52">
        <w:t xml:space="preserve"> as ‘anti-vaxxers’ and ‘conspiracy theorists’</w:t>
      </w:r>
      <w:r w:rsidR="00816D35" w:rsidRPr="00224A52">
        <w:t>.</w:t>
      </w:r>
      <w:r w:rsidRPr="00224A52">
        <w:t xml:space="preserve"> </w:t>
      </w:r>
      <w:r w:rsidR="0018498E">
        <w:t>W</w:t>
      </w:r>
      <w:r w:rsidR="00363A82" w:rsidRPr="0018498E">
        <w:t>e can see evidence of an unprecedented wave of censorship</w:t>
      </w:r>
      <w:r w:rsidR="009266C9" w:rsidRPr="00224A52">
        <w:t xml:space="preserve"> that</w:t>
      </w:r>
      <w:r w:rsidRPr="00224A52">
        <w:t xml:space="preserve"> has silenced experts across the world since </w:t>
      </w:r>
      <w:r w:rsidR="009266C9" w:rsidRPr="00224A52">
        <w:t>the pandemic began</w:t>
      </w:r>
      <w:r w:rsidR="002C4159" w:rsidRPr="00224A52">
        <w:t xml:space="preserve">. </w:t>
      </w:r>
      <w:r w:rsidR="000D2DD9" w:rsidRPr="00224A52">
        <w:t xml:space="preserve">Yet </w:t>
      </w:r>
      <w:r w:rsidR="00775094" w:rsidRPr="00224A52">
        <w:t xml:space="preserve">the right </w:t>
      </w:r>
      <w:r w:rsidR="00931179" w:rsidRPr="00224A52">
        <w:t>to question</w:t>
      </w:r>
      <w:r w:rsidR="000D2DD9" w:rsidRPr="00224A52">
        <w:t xml:space="preserve"> government </w:t>
      </w:r>
      <w:r w:rsidR="00931179" w:rsidRPr="00224A52">
        <w:t>polic</w:t>
      </w:r>
      <w:r w:rsidR="000D2DD9" w:rsidRPr="00224A52">
        <w:t>y</w:t>
      </w:r>
      <w:r w:rsidR="00931179" w:rsidRPr="00224A52">
        <w:t xml:space="preserve"> underpins free speech and democracy. </w:t>
      </w:r>
      <w:r w:rsidR="00775094" w:rsidRPr="00224A52">
        <w:t>L</w:t>
      </w:r>
      <w:r w:rsidR="000D2DD9" w:rsidRPr="00224A52">
        <w:t>iberty to investigate accepted</w:t>
      </w:r>
      <w:r w:rsidR="00931179" w:rsidRPr="00224A52">
        <w:t xml:space="preserve"> facts</w:t>
      </w:r>
      <w:r w:rsidR="00775094" w:rsidRPr="00224A52">
        <w:t>,</w:t>
      </w:r>
      <w:r w:rsidR="00931179" w:rsidRPr="00224A52">
        <w:t xml:space="preserve"> lies at the heart of good science</w:t>
      </w:r>
      <w:r w:rsidR="000D2DD9" w:rsidRPr="00224A52">
        <w:t xml:space="preserve">. </w:t>
      </w:r>
      <w:r w:rsidR="00EF0DA0">
        <w:t>It</w:t>
      </w:r>
      <w:r w:rsidR="000D2DD9" w:rsidRPr="00224A52">
        <w:t xml:space="preserve"> d</w:t>
      </w:r>
      <w:r w:rsidR="00931179" w:rsidRPr="00224A52">
        <w:t>ifferentiates debate from propaganda.</w:t>
      </w:r>
      <w:r w:rsidR="000D2DD9" w:rsidRPr="00224A52">
        <w:t xml:space="preserve"> </w:t>
      </w:r>
    </w:p>
    <w:p w14:paraId="25406436" w14:textId="293CDCD7" w:rsidR="005C06E2" w:rsidRPr="00E2501D" w:rsidRDefault="005C06E2" w:rsidP="00224A52">
      <w:r w:rsidRPr="00E2501D">
        <w:t>With the virtue of hindsight, we can now</w:t>
      </w:r>
      <w:r w:rsidR="003A167C" w:rsidRPr="00E2501D">
        <w:t xml:space="preserve"> </w:t>
      </w:r>
      <w:r w:rsidR="00B01222">
        <w:t>investigate</w:t>
      </w:r>
      <w:r w:rsidRPr="00E2501D">
        <w:t>:</w:t>
      </w:r>
    </w:p>
    <w:p w14:paraId="0F222BE3" w14:textId="33D8FE9F" w:rsidR="005C06E2" w:rsidRDefault="005C06E2" w:rsidP="00224A52">
      <w:pPr>
        <w:pStyle w:val="ListParagraph"/>
        <w:numPr>
          <w:ilvl w:val="0"/>
          <w:numId w:val="9"/>
        </w:numPr>
      </w:pPr>
      <w:r w:rsidRPr="00E2501D">
        <w:t>How bad was the death rate?</w:t>
      </w:r>
    </w:p>
    <w:p w14:paraId="26ACE165" w14:textId="2C52D492" w:rsidR="009C4F33" w:rsidRPr="009C4F33" w:rsidRDefault="009C4F33" w:rsidP="00224A52">
      <w:pPr>
        <w:pStyle w:val="ListParagraph"/>
        <w:numPr>
          <w:ilvl w:val="0"/>
          <w:numId w:val="9"/>
        </w:numPr>
      </w:pPr>
      <w:r w:rsidRPr="00E2501D">
        <w:t xml:space="preserve">How many </w:t>
      </w:r>
      <w:r>
        <w:t>‘</w:t>
      </w:r>
      <w:r w:rsidRPr="00E2501D">
        <w:t>excess deaths</w:t>
      </w:r>
      <w:r>
        <w:t>’</w:t>
      </w:r>
      <w:r w:rsidRPr="00E2501D">
        <w:t xml:space="preserve"> were there?</w:t>
      </w:r>
    </w:p>
    <w:p w14:paraId="7ACFB8CF" w14:textId="71AFBB7D" w:rsidR="005C06E2" w:rsidRPr="00E2501D" w:rsidRDefault="005C06E2" w:rsidP="00224A52">
      <w:pPr>
        <w:pStyle w:val="ListParagraph"/>
        <w:numPr>
          <w:ilvl w:val="0"/>
          <w:numId w:val="9"/>
        </w:numPr>
      </w:pPr>
      <w:r w:rsidRPr="00E2501D">
        <w:t>Who died</w:t>
      </w:r>
      <w:r w:rsidR="000F4210" w:rsidRPr="00E2501D">
        <w:t xml:space="preserve"> </w:t>
      </w:r>
      <w:r w:rsidR="001A6EEB" w:rsidRPr="00E2501D">
        <w:t xml:space="preserve">– </w:t>
      </w:r>
      <w:r w:rsidR="000F4210" w:rsidRPr="00E2501D">
        <w:t>and why</w:t>
      </w:r>
      <w:r w:rsidRPr="00E2501D">
        <w:t>?</w:t>
      </w:r>
    </w:p>
    <w:p w14:paraId="1ADFB8B7" w14:textId="4A40651D" w:rsidR="005C06E2" w:rsidRPr="00E2501D" w:rsidRDefault="005C06E2" w:rsidP="00224A52">
      <w:pPr>
        <w:pStyle w:val="ListParagraph"/>
        <w:numPr>
          <w:ilvl w:val="0"/>
          <w:numId w:val="9"/>
        </w:numPr>
      </w:pPr>
      <w:r w:rsidRPr="00E2501D">
        <w:t xml:space="preserve">Were hospitals </w:t>
      </w:r>
      <w:r w:rsidR="003A167C" w:rsidRPr="00E2501D">
        <w:t>‘</w:t>
      </w:r>
      <w:r w:rsidRPr="00E2501D">
        <w:t>overrun</w:t>
      </w:r>
      <w:r w:rsidR="003A167C" w:rsidRPr="00E2501D">
        <w:t>’</w:t>
      </w:r>
      <w:r w:rsidRPr="00E2501D">
        <w:t>?</w:t>
      </w:r>
    </w:p>
    <w:p w14:paraId="49C3D16C" w14:textId="15DA496A" w:rsidR="005C06E2" w:rsidRPr="00E2501D" w:rsidRDefault="005C06E2" w:rsidP="00224A52">
      <w:pPr>
        <w:pStyle w:val="ListParagraph"/>
        <w:numPr>
          <w:ilvl w:val="0"/>
          <w:numId w:val="9"/>
        </w:numPr>
      </w:pPr>
      <w:r w:rsidRPr="00E2501D">
        <w:t>How serious is the virus as an illness?</w:t>
      </w:r>
    </w:p>
    <w:p w14:paraId="0A0CD9B2" w14:textId="420CCB57" w:rsidR="00FA3EB4" w:rsidRPr="00E2501D" w:rsidRDefault="00A03C15" w:rsidP="00224A52">
      <w:pPr>
        <w:pStyle w:val="ListParagraph"/>
        <w:numPr>
          <w:ilvl w:val="0"/>
          <w:numId w:val="9"/>
        </w:numPr>
      </w:pPr>
      <w:r w:rsidRPr="00E2501D">
        <w:t>What about</w:t>
      </w:r>
      <w:r w:rsidR="005C06E2" w:rsidRPr="00E2501D">
        <w:t xml:space="preserve"> </w:t>
      </w:r>
      <w:r w:rsidRPr="00E2501D">
        <w:t>new</w:t>
      </w:r>
      <w:r w:rsidR="005C06E2" w:rsidRPr="00E2501D">
        <w:t xml:space="preserve"> variants</w:t>
      </w:r>
      <w:r w:rsidRPr="00E2501D">
        <w:t>?</w:t>
      </w:r>
    </w:p>
    <w:p w14:paraId="7FE1AD88" w14:textId="1A25E4CD" w:rsidR="00155507" w:rsidRPr="00E2501D" w:rsidRDefault="007C1B9D" w:rsidP="00224A52">
      <w:pPr>
        <w:pStyle w:val="ListParagraph"/>
        <w:numPr>
          <w:ilvl w:val="0"/>
          <w:numId w:val="9"/>
        </w:numPr>
      </w:pPr>
      <w:r w:rsidRPr="00E2501D">
        <w:t>How serious is</w:t>
      </w:r>
      <w:r w:rsidR="00155507" w:rsidRPr="00E2501D">
        <w:t xml:space="preserve"> ‘long Covid’?</w:t>
      </w:r>
    </w:p>
    <w:p w14:paraId="1F84BD33" w14:textId="030A0E32" w:rsidR="007767E2" w:rsidRPr="00E2501D" w:rsidRDefault="00502422" w:rsidP="00224A52">
      <w:pPr>
        <w:pStyle w:val="ListParagraph"/>
        <w:numPr>
          <w:ilvl w:val="0"/>
          <w:numId w:val="9"/>
        </w:numPr>
      </w:pPr>
      <w:r w:rsidRPr="00E2501D">
        <w:t xml:space="preserve">What happened to open debate? </w:t>
      </w:r>
    </w:p>
    <w:p w14:paraId="49725E79" w14:textId="77777777" w:rsidR="008A4F66" w:rsidRPr="00E2501D" w:rsidRDefault="008A4F66" w:rsidP="00224A52">
      <w:pPr>
        <w:pStyle w:val="ListParagraph"/>
      </w:pPr>
    </w:p>
    <w:p w14:paraId="02C0CCFA" w14:textId="72F86A33" w:rsidR="00FA3EB4" w:rsidRPr="00827629" w:rsidRDefault="00A03C15" w:rsidP="00224A52">
      <w:pPr>
        <w:pStyle w:val="Heading2"/>
      </w:pPr>
      <w:r w:rsidRPr="00827629">
        <w:t>How bad was the death rate?</w:t>
      </w:r>
    </w:p>
    <w:p w14:paraId="4645D20C" w14:textId="388A51AA" w:rsidR="00CA2DD3" w:rsidRPr="00E2501D" w:rsidRDefault="00AD00E1" w:rsidP="00224A52">
      <w:r w:rsidRPr="00E2501D">
        <w:t xml:space="preserve">When we look back at the </w:t>
      </w:r>
      <w:r w:rsidR="00326179" w:rsidRPr="00E2501D">
        <w:t xml:space="preserve">available </w:t>
      </w:r>
      <w:r w:rsidRPr="00E2501D">
        <w:t>data, we see that</w:t>
      </w:r>
      <w:r w:rsidR="0054217A" w:rsidRPr="00E2501D">
        <w:t xml:space="preserve"> cases rose in</w:t>
      </w:r>
      <w:r w:rsidRPr="00E2501D">
        <w:t xml:space="preserve"> early March</w:t>
      </w:r>
      <w:r w:rsidR="001A1CA0" w:rsidRPr="00E2501D">
        <w:t xml:space="preserve"> 2020</w:t>
      </w:r>
      <w:r w:rsidR="00326179" w:rsidRPr="00E2501D">
        <w:t>,</w:t>
      </w:r>
      <w:r w:rsidRPr="00E2501D">
        <w:t xml:space="preserve"> </w:t>
      </w:r>
      <w:r w:rsidR="0054217A" w:rsidRPr="00E2501D">
        <w:t>and</w:t>
      </w:r>
      <w:r w:rsidRPr="00E2501D">
        <w:t xml:space="preserve"> peak</w:t>
      </w:r>
      <w:r w:rsidR="0054217A" w:rsidRPr="00E2501D">
        <w:t>ed</w:t>
      </w:r>
      <w:r w:rsidRPr="00E2501D">
        <w:t xml:space="preserve"> </w:t>
      </w:r>
      <w:r w:rsidR="00DC0445" w:rsidRPr="00E2501D">
        <w:t>around</w:t>
      </w:r>
      <w:r w:rsidRPr="00E2501D">
        <w:t xml:space="preserve"> </w:t>
      </w:r>
      <w:r w:rsidR="003A167C" w:rsidRPr="00E2501D">
        <w:t>mid-</w:t>
      </w:r>
      <w:r w:rsidR="001A1CA0" w:rsidRPr="00E2501D">
        <w:t>April 2020</w:t>
      </w:r>
      <w:r w:rsidR="0054217A" w:rsidRPr="00E2501D">
        <w:t xml:space="preserve">. They </w:t>
      </w:r>
      <w:r w:rsidRPr="00E2501D">
        <w:t>then fell</w:t>
      </w:r>
      <w:r w:rsidR="00134DA6" w:rsidRPr="00E2501D">
        <w:t xml:space="preserve">, forming </w:t>
      </w:r>
      <w:r w:rsidRPr="00E2501D">
        <w:t>the typical bell curve that you expect to see in respect of cases of a virus</w:t>
      </w:r>
      <w:r w:rsidR="00867EA8" w:rsidRPr="00E2501D">
        <w:t xml:space="preserve"> (see the </w:t>
      </w:r>
      <w:r w:rsidR="00363A82">
        <w:t>blue</w:t>
      </w:r>
      <w:r w:rsidR="00867EA8" w:rsidRPr="00E2501D">
        <w:t xml:space="preserve"> line</w:t>
      </w:r>
      <w:r w:rsidR="00D96C30" w:rsidRPr="00E2501D">
        <w:t xml:space="preserve"> in the graph below</w:t>
      </w:r>
      <w:r w:rsidR="00867EA8" w:rsidRPr="00E2501D">
        <w:t>)</w:t>
      </w:r>
      <w:r w:rsidRPr="00E2501D">
        <w:t>.</w:t>
      </w:r>
      <w:r w:rsidR="0054217A" w:rsidRPr="00E2501D">
        <w:t xml:space="preserve"> The graph also plots the number of </w:t>
      </w:r>
      <w:r w:rsidR="003A167C" w:rsidRPr="00E2501D">
        <w:t>C</w:t>
      </w:r>
      <w:r w:rsidR="0054217A" w:rsidRPr="00E2501D">
        <w:t xml:space="preserve">ovid deaths during the first wave in 2020 (see the </w:t>
      </w:r>
      <w:r w:rsidR="00363A82">
        <w:t>red</w:t>
      </w:r>
      <w:r w:rsidR="0054217A" w:rsidRPr="00E2501D">
        <w:t xml:space="preserve"> line).</w:t>
      </w:r>
    </w:p>
    <w:p w14:paraId="4AFDA62A" w14:textId="4AD6EFFE" w:rsidR="00DC0445" w:rsidRPr="00E2501D" w:rsidRDefault="00DC0445" w:rsidP="00224A52">
      <w:r w:rsidRPr="00E2501D">
        <w:rPr>
          <w:noProof/>
        </w:rPr>
        <w:lastRenderedPageBreak/>
        <w:drawing>
          <wp:inline distT="0" distB="0" distL="0" distR="0" wp14:anchorId="78155D23" wp14:editId="7189AF42">
            <wp:extent cx="5731510" cy="3223895"/>
            <wp:effectExtent l="0" t="0" r="254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5BA0EE5" w14:textId="45318AEB" w:rsidR="006464C6" w:rsidRPr="00E2501D" w:rsidRDefault="003A167C" w:rsidP="00224A52">
      <w:r w:rsidRPr="00E2501D">
        <w:t>Yet there are clear</w:t>
      </w:r>
      <w:r w:rsidR="007D7647" w:rsidRPr="00E2501D">
        <w:t xml:space="preserve"> issue</w:t>
      </w:r>
      <w:r w:rsidRPr="00E2501D">
        <w:t>s</w:t>
      </w:r>
      <w:r w:rsidR="007D7647" w:rsidRPr="00E2501D">
        <w:t xml:space="preserve"> with the accuracy of the death figures</w:t>
      </w:r>
      <w:r w:rsidR="003D624B" w:rsidRPr="00E2501D">
        <w:t xml:space="preserve">. </w:t>
      </w:r>
      <w:r w:rsidR="003471B0" w:rsidRPr="00E2501D">
        <w:t xml:space="preserve">Firstly, </w:t>
      </w:r>
      <w:r w:rsidR="003D624B" w:rsidRPr="00E2501D">
        <w:t xml:space="preserve">anyone who dies within 28 days of a positive PCR Covid test is counted as a Covid death. </w:t>
      </w:r>
      <w:r w:rsidR="003471B0" w:rsidRPr="00E2501D">
        <w:t xml:space="preserve">In other words, the statistics monitor ‘death </w:t>
      </w:r>
      <w:r w:rsidR="003471B0" w:rsidRPr="00E2501D">
        <w:rPr>
          <w:i/>
          <w:iCs/>
        </w:rPr>
        <w:t>with</w:t>
      </w:r>
      <w:r w:rsidR="003471B0" w:rsidRPr="00E2501D">
        <w:t xml:space="preserve"> Covid’, not ‘death </w:t>
      </w:r>
      <w:r w:rsidR="003471B0" w:rsidRPr="00E2501D">
        <w:rPr>
          <w:i/>
          <w:iCs/>
        </w:rPr>
        <w:t>from</w:t>
      </w:r>
      <w:r w:rsidR="003471B0" w:rsidRPr="00E2501D">
        <w:t xml:space="preserve"> Covid’. </w:t>
      </w:r>
      <w:r w:rsidRPr="00E2501D">
        <w:t>In addition</w:t>
      </w:r>
      <w:r w:rsidR="00726106" w:rsidRPr="00E2501D">
        <w:t>, r</w:t>
      </w:r>
      <w:r w:rsidR="00C87CD5" w:rsidRPr="00E2501D">
        <w:t xml:space="preserve">esearch has shown that </w:t>
      </w:r>
      <w:r w:rsidR="00726106" w:rsidRPr="00E2501D">
        <w:t>people who die have an average of 2.9 co-morbidities – other illnesses that cause death.</w:t>
      </w:r>
      <w:r w:rsidR="00726106" w:rsidRPr="00E2501D">
        <w:rPr>
          <w:rStyle w:val="EndnoteReference"/>
        </w:rPr>
        <w:endnoteReference w:id="1"/>
      </w:r>
      <w:r w:rsidR="00726106" w:rsidRPr="00E2501D">
        <w:t xml:space="preserve"> </w:t>
      </w:r>
    </w:p>
    <w:p w14:paraId="64B3F16D" w14:textId="504EF215" w:rsidR="006464C6" w:rsidRPr="00E2501D" w:rsidRDefault="006464C6" w:rsidP="00224A52">
      <w:r w:rsidRPr="00E2501D">
        <w:t>R</w:t>
      </w:r>
      <w:r w:rsidR="00D96C30" w:rsidRPr="00E2501D">
        <w:t>eviewing the available data supplied by various Government agencies, we can</w:t>
      </w:r>
      <w:r w:rsidRPr="00E2501D">
        <w:t xml:space="preserve"> we see that death from Covid alone (i.e. with no other co-morbidities) from the start of the pandemic to the end of the 2</w:t>
      </w:r>
      <w:r w:rsidRPr="00E2501D">
        <w:rPr>
          <w:vertAlign w:val="superscript"/>
        </w:rPr>
        <w:t>nd</w:t>
      </w:r>
      <w:r w:rsidRPr="00E2501D">
        <w:t xml:space="preserve"> quarter of 2021 was </w:t>
      </w:r>
      <w:r w:rsidRPr="00E2501D">
        <w:rPr>
          <w:b/>
          <w:bCs/>
        </w:rPr>
        <w:t>16,261</w:t>
      </w:r>
      <w:r w:rsidRPr="00E2501D">
        <w:t>.</w:t>
      </w:r>
      <w:r w:rsidRPr="00E2501D">
        <w:rPr>
          <w:rStyle w:val="EndnoteReference"/>
        </w:rPr>
        <w:endnoteReference w:id="2"/>
      </w:r>
      <w:r w:rsidRPr="00E2501D">
        <w:t xml:space="preserve"> By comparison, we found that in 2018, deaths from flu &amp; pneumonia had been</w:t>
      </w:r>
      <w:r w:rsidR="00BF419B" w:rsidRPr="00E2501D">
        <w:t xml:space="preserve"> far higher, at</w:t>
      </w:r>
      <w:r w:rsidRPr="00E2501D">
        <w:t xml:space="preserve"> </w:t>
      </w:r>
      <w:r w:rsidRPr="00E2501D">
        <w:rPr>
          <w:b/>
          <w:bCs/>
        </w:rPr>
        <w:t>29,451</w:t>
      </w:r>
      <w:r w:rsidRPr="00E2501D">
        <w:t>.</w:t>
      </w:r>
      <w:r w:rsidRPr="00E2501D">
        <w:rPr>
          <w:rStyle w:val="EndnoteReference"/>
        </w:rPr>
        <w:endnoteReference w:id="3"/>
      </w:r>
    </w:p>
    <w:p w14:paraId="231FD722" w14:textId="117B3D9F" w:rsidR="00C87CD5" w:rsidRPr="00E2501D" w:rsidRDefault="006464C6" w:rsidP="00224A52">
      <w:r w:rsidRPr="00E2501D">
        <w:t>Th</w:t>
      </w:r>
      <w:r w:rsidR="00BF419B" w:rsidRPr="00E2501D">
        <w:t>e inaccuracy of death rates</w:t>
      </w:r>
      <w:r w:rsidRPr="00E2501D">
        <w:t xml:space="preserve"> </w:t>
      </w:r>
      <w:r w:rsidR="0083794F" w:rsidRPr="00E2501D">
        <w:t>is</w:t>
      </w:r>
      <w:r w:rsidRPr="00E2501D">
        <w:t xml:space="preserve"> fu</w:t>
      </w:r>
      <w:r w:rsidR="009F463A" w:rsidRPr="00E2501D">
        <w:t>r</w:t>
      </w:r>
      <w:r w:rsidRPr="00E2501D">
        <w:t>ther exacerbated by</w:t>
      </w:r>
      <w:r w:rsidR="009F463A" w:rsidRPr="00E2501D">
        <w:t xml:space="preserve"> </w:t>
      </w:r>
      <w:r w:rsidR="0083794F" w:rsidRPr="00E2501D">
        <w:t xml:space="preserve">the ubiquitous reliance on </w:t>
      </w:r>
      <w:r w:rsidR="009F463A" w:rsidRPr="00E2501D">
        <w:t>PCR tests as the measure.</w:t>
      </w:r>
      <w:r w:rsidR="00C87CD5" w:rsidRPr="00E2501D">
        <w:t xml:space="preserve"> PCR tests </w:t>
      </w:r>
      <w:r w:rsidR="009F463A" w:rsidRPr="00E2501D">
        <w:t>are</w:t>
      </w:r>
      <w:r w:rsidR="0083794F" w:rsidRPr="00E2501D">
        <w:t xml:space="preserve"> widely</w:t>
      </w:r>
      <w:r w:rsidR="009F463A" w:rsidRPr="00E2501D">
        <w:t xml:space="preserve"> accepted as </w:t>
      </w:r>
      <w:r w:rsidR="00404DB3" w:rsidRPr="00E2501D">
        <w:t xml:space="preserve">being </w:t>
      </w:r>
      <w:r w:rsidR="009F463A" w:rsidRPr="00E2501D">
        <w:t>un</w:t>
      </w:r>
      <w:r w:rsidR="00C87CD5" w:rsidRPr="00E2501D">
        <w:t>reliable</w:t>
      </w:r>
      <w:r w:rsidR="009F463A" w:rsidRPr="00E2501D">
        <w:t xml:space="preserve"> (even by the person who invented them).</w:t>
      </w:r>
      <w:r w:rsidR="009F463A" w:rsidRPr="00E2501D">
        <w:rPr>
          <w:rStyle w:val="EndnoteReference"/>
        </w:rPr>
        <w:endnoteReference w:id="4"/>
      </w:r>
      <w:r w:rsidR="009F463A" w:rsidRPr="00E2501D">
        <w:t xml:space="preserve"> Thus, they</w:t>
      </w:r>
      <w:r w:rsidR="00C87CD5" w:rsidRPr="00E2501D">
        <w:t xml:space="preserve"> produce a misleadingly high percentage of false positives.</w:t>
      </w:r>
      <w:r w:rsidRPr="00E2501D">
        <w:t xml:space="preserve"> </w:t>
      </w:r>
      <w:r w:rsidR="00404DB3" w:rsidRPr="00E2501D">
        <w:t>As such, t</w:t>
      </w:r>
      <w:r w:rsidRPr="00E2501D">
        <w:t xml:space="preserve">he </w:t>
      </w:r>
      <w:r w:rsidR="00404DB3" w:rsidRPr="00E2501D">
        <w:t>figures of those who died “</w:t>
      </w:r>
      <w:r w:rsidR="00404DB3" w:rsidRPr="00E2501D">
        <w:rPr>
          <w:i/>
          <w:iCs/>
        </w:rPr>
        <w:t>with</w:t>
      </w:r>
      <w:r w:rsidR="00404DB3" w:rsidRPr="00E2501D">
        <w:t xml:space="preserve">” Covid </w:t>
      </w:r>
      <w:r w:rsidR="001A6F32" w:rsidRPr="00E2501D">
        <w:t>are likely to be far lower</w:t>
      </w:r>
      <w:r w:rsidR="00404DB3" w:rsidRPr="00E2501D">
        <w:t xml:space="preserve"> than reported</w:t>
      </w:r>
      <w:r w:rsidR="001A6F32" w:rsidRPr="00E2501D">
        <w:t>.</w:t>
      </w:r>
    </w:p>
    <w:p w14:paraId="2A681EA6" w14:textId="632945FC" w:rsidR="009B4DAB" w:rsidRPr="00E2501D" w:rsidRDefault="0064105D" w:rsidP="00224A52">
      <w:r w:rsidRPr="00E2501D">
        <w:t>Matters were not helped by</w:t>
      </w:r>
      <w:r w:rsidR="00D93EA7">
        <w:t xml:space="preserve"> some</w:t>
      </w:r>
      <w:r w:rsidRPr="00E2501D">
        <w:t xml:space="preserve"> wildly inaccurate projections of Covid deaths </w:t>
      </w:r>
      <w:r w:rsidR="00827629">
        <w:t>supplied to the government</w:t>
      </w:r>
      <w:r w:rsidR="00EF0DA0">
        <w:t xml:space="preserve"> </w:t>
      </w:r>
      <w:r w:rsidR="00D93EA7">
        <w:t>by</w:t>
      </w:r>
      <w:r w:rsidR="00EF0DA0">
        <w:t xml:space="preserve"> advisors such as </w:t>
      </w:r>
      <w:r w:rsidR="00EF0DA0" w:rsidRPr="00E2501D">
        <w:t>Neil Ferguso</w:t>
      </w:r>
      <w:r w:rsidR="00EF0DA0">
        <w:t>n’s group at</w:t>
      </w:r>
      <w:r w:rsidRPr="00E2501D">
        <w:t xml:space="preserve"> Imperial College London</w:t>
      </w:r>
      <w:r w:rsidR="009B4DAB" w:rsidRPr="00E2501D">
        <w:t xml:space="preserve"> (ICL)</w:t>
      </w:r>
      <w:r w:rsidRPr="00E2501D">
        <w:t>.</w:t>
      </w:r>
      <w:r w:rsidR="009B4DAB" w:rsidRPr="00E2501D">
        <w:t xml:space="preserve"> </w:t>
      </w:r>
      <w:r w:rsidR="00EF0DA0">
        <w:t>The extent of inaccuracy can be show, for example, by ICL’s prediction for Sweden. I</w:t>
      </w:r>
      <w:r w:rsidR="00D93EA7" w:rsidRPr="00E2501D">
        <w:t xml:space="preserve">n March of 2020, ICL projected that if Sweden maintained its then response of </w:t>
      </w:r>
      <w:r w:rsidR="00EF0DA0">
        <w:t>‘</w:t>
      </w:r>
      <w:r w:rsidR="00D93EA7" w:rsidRPr="00E2501D">
        <w:t>no lockdowns</w:t>
      </w:r>
      <w:r w:rsidR="00EF0DA0">
        <w:t>’</w:t>
      </w:r>
      <w:r w:rsidR="00D93EA7" w:rsidRPr="00E2501D">
        <w:t>, deaths in Sweden would pass 40,000 shortly after 1</w:t>
      </w:r>
      <w:r w:rsidR="00D93EA7" w:rsidRPr="00E2501D">
        <w:rPr>
          <w:vertAlign w:val="superscript"/>
        </w:rPr>
        <w:t>st</w:t>
      </w:r>
      <w:r w:rsidR="00D93EA7" w:rsidRPr="00E2501D">
        <w:t xml:space="preserve"> May 2020 and continue to rise to </w:t>
      </w:r>
      <w:r w:rsidR="00D93EA7" w:rsidRPr="00D93EA7">
        <w:rPr>
          <w:b/>
          <w:bCs/>
        </w:rPr>
        <w:t>96,000</w:t>
      </w:r>
      <w:r w:rsidR="00D93EA7" w:rsidRPr="00E2501D">
        <w:t xml:space="preserve"> deaths by June 2020. </w:t>
      </w:r>
      <w:r w:rsidR="00D93EA7">
        <w:t xml:space="preserve">Although </w:t>
      </w:r>
      <w:r w:rsidR="00D93EA7" w:rsidRPr="00E2501D">
        <w:t>Sweden maintain</w:t>
      </w:r>
      <w:r w:rsidR="00D93EA7">
        <w:t xml:space="preserve">ed its </w:t>
      </w:r>
      <w:r w:rsidR="00D93EA7" w:rsidRPr="00E2501D">
        <w:t>low impact response</w:t>
      </w:r>
      <w:r w:rsidR="00D93EA7">
        <w:t xml:space="preserve">, its </w:t>
      </w:r>
      <w:r w:rsidR="00D93EA7" w:rsidRPr="00E2501D">
        <w:t xml:space="preserve">total Covid death count as of March 2021 was a little over </w:t>
      </w:r>
      <w:r w:rsidR="00D93EA7" w:rsidRPr="00D93EA7">
        <w:rPr>
          <w:b/>
          <w:bCs/>
        </w:rPr>
        <w:t>13,000</w:t>
      </w:r>
      <w:r w:rsidR="00D93EA7">
        <w:t>.</w:t>
      </w:r>
      <w:r w:rsidR="00D93EA7">
        <w:rPr>
          <w:rStyle w:val="EndnoteReference"/>
        </w:rPr>
        <w:endnoteReference w:id="5"/>
      </w:r>
      <w:r w:rsidR="00EF0DA0">
        <w:t xml:space="preserve"> T</w:t>
      </w:r>
      <w:r w:rsidR="009B4DAB" w:rsidRPr="00E2501D">
        <w:t>he ICL modelers played a direct and primary role in selling the concept of lockdowns to the world</w:t>
      </w:r>
      <w:r w:rsidR="000704FF">
        <w:rPr>
          <w:rStyle w:val="EndnoteReference"/>
        </w:rPr>
        <w:endnoteReference w:id="6"/>
      </w:r>
      <w:r w:rsidR="009B4DAB" w:rsidRPr="00E2501D">
        <w:t xml:space="preserve">. </w:t>
      </w:r>
      <w:r w:rsidR="009B4DAB" w:rsidRPr="00827629">
        <w:t>The governments of the United States and United Kingdom explicitly credited</w:t>
      </w:r>
      <w:r w:rsidR="00827629" w:rsidRPr="00E10443">
        <w:t xml:space="preserve"> </w:t>
      </w:r>
      <w:r w:rsidR="009B4DAB" w:rsidRPr="00E10443">
        <w:t xml:space="preserve">Ferguson’s forecasts on </w:t>
      </w:r>
      <w:r w:rsidR="00FA28FF" w:rsidRPr="00E10443">
        <w:t xml:space="preserve">16th </w:t>
      </w:r>
      <w:r w:rsidR="009B4DAB" w:rsidRPr="00E10443">
        <w:t>March 2020</w:t>
      </w:r>
      <w:r w:rsidR="00EF0DA0">
        <w:t xml:space="preserve">, </w:t>
      </w:r>
      <w:r w:rsidR="00827629" w:rsidRPr="00827629">
        <w:t>w</w:t>
      </w:r>
      <w:r w:rsidR="009B4DAB" w:rsidRPr="00827629">
        <w:t>ith the</w:t>
      </w:r>
      <w:r w:rsidR="00827629" w:rsidRPr="00E10443">
        <w:t xml:space="preserve"> </w:t>
      </w:r>
      <w:r w:rsidR="009B4DAB" w:rsidRPr="00E10443">
        <w:t>decision to embrace the once-unthinkable response</w:t>
      </w:r>
      <w:r w:rsidR="00EF0DA0">
        <w:t xml:space="preserve"> </w:t>
      </w:r>
      <w:r w:rsidR="009B4DAB" w:rsidRPr="00827629">
        <w:t xml:space="preserve">of ordering their populations to </w:t>
      </w:r>
      <w:r w:rsidR="00E10443">
        <w:t>stay at home</w:t>
      </w:r>
      <w:r w:rsidR="009B4DAB" w:rsidRPr="00827629">
        <w:t>.</w:t>
      </w:r>
      <w:r w:rsidR="000704FF">
        <w:t xml:space="preserve"> </w:t>
      </w:r>
    </w:p>
    <w:p w14:paraId="6EA8B951" w14:textId="77777777" w:rsidR="009C4F33" w:rsidRPr="00E2501D" w:rsidRDefault="009C4F33" w:rsidP="00224A52"/>
    <w:p w14:paraId="59DA5DF2" w14:textId="77777777" w:rsidR="009C4F33" w:rsidRPr="009C4F33" w:rsidRDefault="009C4F33" w:rsidP="00224A52">
      <w:pPr>
        <w:pStyle w:val="Heading2"/>
      </w:pPr>
      <w:r w:rsidRPr="009C4F33">
        <w:lastRenderedPageBreak/>
        <w:t>How many excess deaths were there?</w:t>
      </w:r>
    </w:p>
    <w:p w14:paraId="29530121" w14:textId="646B1350" w:rsidR="009C4F33" w:rsidRPr="00E2501D" w:rsidRDefault="009C4F33" w:rsidP="00224A52">
      <w:r w:rsidRPr="00E2501D">
        <w:t xml:space="preserve">Another metric </w:t>
      </w:r>
      <w:r w:rsidR="00435C89">
        <w:t xml:space="preserve">that </w:t>
      </w:r>
      <w:r w:rsidRPr="00E2501D">
        <w:t>assist</w:t>
      </w:r>
      <w:r w:rsidR="00435C89">
        <w:t>s</w:t>
      </w:r>
      <w:r w:rsidRPr="00E2501D">
        <w:t xml:space="preserve"> with assessing the seriousness of Covid, is the number of excess deaths </w:t>
      </w:r>
      <w:r w:rsidR="00417134">
        <w:t xml:space="preserve">(i.e. deaths above average) </w:t>
      </w:r>
      <w:r w:rsidRPr="00E2501D">
        <w:t xml:space="preserve">during the pandemic year of 2020.  This was falsified by the BBC, when it claimed that: </w:t>
      </w:r>
    </w:p>
    <w:p w14:paraId="705F1E43" w14:textId="77777777" w:rsidR="009C4F33" w:rsidRPr="00E2501D" w:rsidRDefault="009C4F33" w:rsidP="00224A52">
      <w:pPr>
        <w:rPr>
          <w:b/>
          <w:bCs/>
        </w:rPr>
      </w:pPr>
      <w:r w:rsidRPr="00E2501D">
        <w:t xml:space="preserve">“There were close to </w:t>
      </w:r>
      <w:r w:rsidRPr="00E2501D">
        <w:rPr>
          <w:b/>
          <w:bCs/>
        </w:rPr>
        <w:t>697,000</w:t>
      </w:r>
      <w:r w:rsidRPr="00E2501D">
        <w:t xml:space="preserve"> deaths in 2020 – nearly 85,000 more than would be expected based on the average in the previous five years.  This represents an increase of 14% – making it the largest rise in excess deaths for more than 75 years.”</w:t>
      </w:r>
      <w:r w:rsidRPr="00E2501D">
        <w:rPr>
          <w:rStyle w:val="EndnoteReference"/>
          <w:i/>
          <w:iCs/>
        </w:rPr>
        <w:t xml:space="preserve"> </w:t>
      </w:r>
      <w:r w:rsidRPr="00E2501D">
        <w:rPr>
          <w:rStyle w:val="EndnoteReference"/>
          <w:i/>
          <w:iCs/>
        </w:rPr>
        <w:endnoteReference w:id="7"/>
      </w:r>
    </w:p>
    <w:p w14:paraId="2F13CCD2" w14:textId="7FECEB56" w:rsidR="009C4F33" w:rsidRPr="00E2501D" w:rsidRDefault="009C4F33" w:rsidP="00224A52">
      <w:r w:rsidRPr="00E2501D">
        <w:t>The true figures, once age standardized, are provided by the Office of National Statistics (ONS)</w:t>
      </w:r>
      <w:r w:rsidR="00417134">
        <w:t>,</w:t>
      </w:r>
      <w:r w:rsidRPr="00E2501D">
        <w:rPr>
          <w:rStyle w:val="EndnoteReference"/>
        </w:rPr>
        <w:endnoteReference w:id="8"/>
      </w:r>
      <w:r w:rsidRPr="00E2501D">
        <w:t xml:space="preserve"> which showed that there were </w:t>
      </w:r>
      <w:r w:rsidRPr="00E2501D">
        <w:rPr>
          <w:b/>
          <w:bCs/>
        </w:rPr>
        <w:t>608,002</w:t>
      </w:r>
      <w:r w:rsidRPr="00E2501D">
        <w:t xml:space="preserve"> deaths in 2020 making it the highest excess deaths since </w:t>
      </w:r>
      <w:r w:rsidRPr="00E2501D">
        <w:rPr>
          <w:b/>
          <w:bCs/>
        </w:rPr>
        <w:t>2008</w:t>
      </w:r>
      <w:r w:rsidRPr="00E2501D">
        <w:t xml:space="preserve">. </w:t>
      </w:r>
      <w:r w:rsidR="00417134">
        <w:t>Yet t</w:t>
      </w:r>
      <w:r w:rsidRPr="00E2501D">
        <w:t xml:space="preserve">he increase in excess deaths as a percentage </w:t>
      </w:r>
      <w:r w:rsidR="00417134">
        <w:t>reported</w:t>
      </w:r>
      <w:r w:rsidRPr="00E2501D">
        <w:t xml:space="preserve"> by the BBC was especially misleading as 2019 happened to be a low deaths year </w:t>
      </w:r>
      <w:r w:rsidRPr="000A439B">
        <w:t>and</w:t>
      </w:r>
      <w:r w:rsidR="00417134" w:rsidRPr="000A439B">
        <w:t xml:space="preserve"> it</w:t>
      </w:r>
      <w:r w:rsidRPr="000A439B">
        <w:t xml:space="preserve"> </w:t>
      </w:r>
      <w:r w:rsidR="00417134" w:rsidRPr="000A439B">
        <w:t xml:space="preserve">also </w:t>
      </w:r>
      <w:r w:rsidRPr="000A439B">
        <w:t>failed to take note</w:t>
      </w:r>
      <w:r w:rsidR="00417134">
        <w:rPr>
          <w:color w:val="FF0000"/>
          <w:shd w:val="clear" w:color="auto" w:fill="FFFF00"/>
        </w:rPr>
        <w:t xml:space="preserve"> </w:t>
      </w:r>
      <w:r w:rsidRPr="00E2501D">
        <w:t xml:space="preserve">of the age standardized numbers of excess deaths in previous years. </w:t>
      </w:r>
    </w:p>
    <w:p w14:paraId="25A55B06" w14:textId="77777777" w:rsidR="009C4F33" w:rsidRPr="00E2501D" w:rsidRDefault="009C4F33" w:rsidP="00224A52">
      <w:r w:rsidRPr="00E2501D">
        <w:t xml:space="preserve">If we compare excess death rates in 2020 for various countries around the world (see graph below), we can see that Sweden – </w:t>
      </w:r>
      <w:r w:rsidRPr="00E2501D">
        <w:rPr>
          <w:i/>
          <w:iCs/>
        </w:rPr>
        <w:t>without</w:t>
      </w:r>
      <w:r w:rsidRPr="00E2501D">
        <w:t xml:space="preserve"> lock down, mandatory restrictions or school closures – had much lower excess deaths compared to the UK, </w:t>
      </w:r>
      <w:r w:rsidRPr="00E2501D">
        <w:rPr>
          <w:i/>
          <w:iCs/>
        </w:rPr>
        <w:t>with</w:t>
      </w:r>
      <w:r w:rsidRPr="00E2501D">
        <w:t xml:space="preserve"> its lockdowns, restrictions and school closures.</w:t>
      </w:r>
    </w:p>
    <w:p w14:paraId="53A1BAA3" w14:textId="77777777" w:rsidR="009C4F33" w:rsidRPr="00E2501D" w:rsidRDefault="009C4F33" w:rsidP="00224A52">
      <w:r w:rsidRPr="00E2501D">
        <w:rPr>
          <w:noProof/>
        </w:rPr>
        <w:drawing>
          <wp:inline distT="0" distB="0" distL="0" distR="0" wp14:anchorId="7E81E7A9" wp14:editId="58A1468A">
            <wp:extent cx="5731510" cy="3368040"/>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68040"/>
                    </a:xfrm>
                    <a:prstGeom prst="rect">
                      <a:avLst/>
                    </a:prstGeom>
                  </pic:spPr>
                </pic:pic>
              </a:graphicData>
            </a:graphic>
          </wp:inline>
        </w:drawing>
      </w:r>
    </w:p>
    <w:p w14:paraId="431C1923" w14:textId="77777777" w:rsidR="009C4F33" w:rsidRPr="009C4F33" w:rsidRDefault="009C4F33" w:rsidP="00224A52"/>
    <w:p w14:paraId="1F973465" w14:textId="6C2ADCC8" w:rsidR="00D96C30" w:rsidRPr="00E2501D" w:rsidRDefault="00D96C30" w:rsidP="00224A52">
      <w:pPr>
        <w:pStyle w:val="Heading2"/>
      </w:pPr>
      <w:r w:rsidRPr="00E2501D">
        <w:t xml:space="preserve">Who died </w:t>
      </w:r>
      <w:r w:rsidR="001A6EEB" w:rsidRPr="00E2501D">
        <w:t xml:space="preserve">– </w:t>
      </w:r>
      <w:r w:rsidRPr="00E2501D">
        <w:t>and why?</w:t>
      </w:r>
    </w:p>
    <w:p w14:paraId="17A51F9B" w14:textId="6BDB5005" w:rsidR="00361DAE" w:rsidRPr="00E2501D" w:rsidRDefault="003471B0" w:rsidP="00224A52">
      <w:r w:rsidRPr="00E2501D">
        <w:t>The Covid virus</w:t>
      </w:r>
      <w:r w:rsidR="00361DAE" w:rsidRPr="00E2501D">
        <w:t>,</w:t>
      </w:r>
      <w:r w:rsidRPr="00E2501D">
        <w:t xml:space="preserve"> although highly infectious, </w:t>
      </w:r>
      <w:r w:rsidR="00361DAE" w:rsidRPr="00E2501D">
        <w:t>sadly effects people who are very old, very sick</w:t>
      </w:r>
      <w:r w:rsidR="009C118B" w:rsidRPr="00E2501D">
        <w:t>,</w:t>
      </w:r>
      <w:r w:rsidR="00361DAE" w:rsidRPr="00E2501D">
        <w:t xml:space="preserve"> </w:t>
      </w:r>
      <w:r w:rsidR="009C118B" w:rsidRPr="00E2501D">
        <w:t xml:space="preserve">or </w:t>
      </w:r>
      <w:r w:rsidR="00361DAE" w:rsidRPr="00E2501D">
        <w:t>in the last months of life. These are the same elderly and vulnerable people who succumb to flu. The good news</w:t>
      </w:r>
      <w:r w:rsidR="003D082D" w:rsidRPr="00E2501D">
        <w:t>,</w:t>
      </w:r>
      <w:r w:rsidR="00361DAE" w:rsidRPr="00E2501D">
        <w:t xml:space="preserve"> </w:t>
      </w:r>
      <w:r w:rsidR="00404DB3" w:rsidRPr="00E2501D">
        <w:t xml:space="preserve">in respect of </w:t>
      </w:r>
      <w:r w:rsidR="00361DAE" w:rsidRPr="00E2501D">
        <w:t xml:space="preserve">Covid, is that the average age from a Covid death in the UK is </w:t>
      </w:r>
      <w:r w:rsidR="00361DAE" w:rsidRPr="00E2501D">
        <w:rPr>
          <w:i/>
          <w:iCs/>
        </w:rPr>
        <w:t xml:space="preserve">not significantly different </w:t>
      </w:r>
      <w:r w:rsidR="00361DAE" w:rsidRPr="00E2501D">
        <w:t xml:space="preserve">than the average age of death in the UK for ‘all cause’ mortality: </w:t>
      </w:r>
    </w:p>
    <w:p w14:paraId="5217C4EF" w14:textId="0463615A" w:rsidR="00361DAE" w:rsidRPr="00E2501D" w:rsidRDefault="00361DAE" w:rsidP="00224A52">
      <w:pPr>
        <w:pStyle w:val="ListParagraph"/>
        <w:numPr>
          <w:ilvl w:val="0"/>
          <w:numId w:val="7"/>
        </w:numPr>
      </w:pPr>
      <w:r w:rsidRPr="00E2501D">
        <w:lastRenderedPageBreak/>
        <w:t xml:space="preserve">Average age of a Covid death in the UK is </w:t>
      </w:r>
      <w:r w:rsidRPr="00E2501D">
        <w:rPr>
          <w:b/>
          <w:bCs/>
        </w:rPr>
        <w:t>83</w:t>
      </w:r>
      <w:r w:rsidRPr="00E2501D">
        <w:t>;</w:t>
      </w:r>
      <w:r w:rsidRPr="00E2501D">
        <w:rPr>
          <w:rStyle w:val="EndnoteReference"/>
        </w:rPr>
        <w:endnoteReference w:id="9"/>
      </w:r>
    </w:p>
    <w:p w14:paraId="31F052DF" w14:textId="4212F5BB" w:rsidR="00361DAE" w:rsidRPr="00E2501D" w:rsidRDefault="00361DAE" w:rsidP="00224A52">
      <w:pPr>
        <w:pStyle w:val="ListParagraph"/>
        <w:numPr>
          <w:ilvl w:val="0"/>
          <w:numId w:val="7"/>
        </w:numPr>
      </w:pPr>
      <w:r w:rsidRPr="00E2501D">
        <w:t xml:space="preserve">Average age of death in the UK (all cause mortality) is </w:t>
      </w:r>
      <w:r w:rsidRPr="00E2501D">
        <w:rPr>
          <w:b/>
          <w:bCs/>
        </w:rPr>
        <w:t>82</w:t>
      </w:r>
      <w:r w:rsidRPr="00E2501D">
        <w:t xml:space="preserve"> for males and </w:t>
      </w:r>
      <w:r w:rsidRPr="00E2501D">
        <w:rPr>
          <w:b/>
          <w:bCs/>
        </w:rPr>
        <w:t>85</w:t>
      </w:r>
      <w:r w:rsidRPr="00E2501D">
        <w:t xml:space="preserve"> for females</w:t>
      </w:r>
      <w:r w:rsidRPr="00E2501D">
        <w:rPr>
          <w:rStyle w:val="EndnoteReference"/>
        </w:rPr>
        <w:endnoteReference w:id="10"/>
      </w:r>
      <w:r w:rsidRPr="00E2501D">
        <w:t>.</w:t>
      </w:r>
    </w:p>
    <w:p w14:paraId="20940764" w14:textId="77777777" w:rsidR="009C118B" w:rsidRPr="00E2501D" w:rsidRDefault="009C118B" w:rsidP="00224A52">
      <w:r w:rsidRPr="00E2501D">
        <w:t>Thus, Covid i</w:t>
      </w:r>
      <w:r w:rsidR="003471B0" w:rsidRPr="00E2501D">
        <w:t>s</w:t>
      </w:r>
      <w:r w:rsidRPr="00E2501D">
        <w:t xml:space="preserve"> </w:t>
      </w:r>
      <w:r w:rsidR="003471B0" w:rsidRPr="00E2501D">
        <w:t>age stratified in terms of impact (i.e. it tracks normal mortality)</w:t>
      </w:r>
      <w:r w:rsidR="009F463A" w:rsidRPr="00E2501D">
        <w:t xml:space="preserve">. </w:t>
      </w:r>
    </w:p>
    <w:p w14:paraId="36C430F7" w14:textId="15988CA0" w:rsidR="00D96C30" w:rsidRPr="00E2501D" w:rsidRDefault="0002664D" w:rsidP="00224A52">
      <w:r w:rsidRPr="00E2501D">
        <w:t>People in a hospital or care setting</w:t>
      </w:r>
      <w:r w:rsidR="00741D67">
        <w:t>s</w:t>
      </w:r>
      <w:r w:rsidRPr="00E2501D">
        <w:t xml:space="preserve"> </w:t>
      </w:r>
      <w:r w:rsidR="009C118B" w:rsidRPr="00E2501D">
        <w:t>are</w:t>
      </w:r>
      <w:r w:rsidRPr="00E2501D">
        <w:t xml:space="preserve"> the most vulnerable. </w:t>
      </w:r>
      <w:r w:rsidR="00AD001F" w:rsidRPr="00E2501D">
        <w:t>E</w:t>
      </w:r>
      <w:r w:rsidRPr="00E2501D">
        <w:t xml:space="preserve">arly in the pandemic, hospitals had a policy of moving as many elderly </w:t>
      </w:r>
      <w:r w:rsidR="009C118B" w:rsidRPr="00E2501D">
        <w:t>C</w:t>
      </w:r>
      <w:r w:rsidRPr="00E2501D">
        <w:t xml:space="preserve">ovid patients out of hospital into care homes, as soon as possible. This in hindsight turned out to be a disastrous move, as it meant that </w:t>
      </w:r>
      <w:r w:rsidR="009C118B" w:rsidRPr="00E2501D">
        <w:t>C</w:t>
      </w:r>
      <w:r w:rsidRPr="00E2501D">
        <w:t>ovid spread through care homes</w:t>
      </w:r>
      <w:r w:rsidR="00CE78B3" w:rsidRPr="00E2501D">
        <w:t xml:space="preserve"> that</w:t>
      </w:r>
      <w:r w:rsidRPr="00E2501D">
        <w:t xml:space="preserve"> were ill</w:t>
      </w:r>
      <w:r w:rsidR="00AD001F" w:rsidRPr="00E2501D">
        <w:t>-</w:t>
      </w:r>
      <w:r w:rsidRPr="00E2501D">
        <w:t xml:space="preserve">prepared for dealing with an infectious virus. </w:t>
      </w:r>
      <w:r w:rsidR="00AD001F" w:rsidRPr="00E2501D">
        <w:t>M</w:t>
      </w:r>
      <w:r w:rsidRPr="00E2501D">
        <w:t xml:space="preserve">any elderly </w:t>
      </w:r>
      <w:r w:rsidR="00CE78B3" w:rsidRPr="00E2501D">
        <w:t>may have</w:t>
      </w:r>
      <w:r w:rsidRPr="00E2501D">
        <w:t xml:space="preserve"> died </w:t>
      </w:r>
      <w:r w:rsidR="00CE78B3" w:rsidRPr="00E2501D">
        <w:t>in this way</w:t>
      </w:r>
      <w:r w:rsidRPr="00E2501D">
        <w:t>.</w:t>
      </w:r>
    </w:p>
    <w:p w14:paraId="78AD368E" w14:textId="1208156D" w:rsidR="000653C0" w:rsidRPr="00E2501D" w:rsidRDefault="00382824" w:rsidP="00224A52">
      <w:r w:rsidRPr="00E2501D">
        <w:t>The death rate may also have been affected by a</w:t>
      </w:r>
      <w:r w:rsidR="00A809EA" w:rsidRPr="00E2501D">
        <w:t xml:space="preserve">n apparent </w:t>
      </w:r>
      <w:r w:rsidR="00A83B6E" w:rsidRPr="00E2501D">
        <w:t xml:space="preserve">change in policy regarding </w:t>
      </w:r>
      <w:r w:rsidR="00AD001F" w:rsidRPr="00E2501D">
        <w:t>resuscitation of e</w:t>
      </w:r>
      <w:r w:rsidR="00A809EA" w:rsidRPr="00E2501D">
        <w:t>lderly, frail and vulnerable patients</w:t>
      </w:r>
      <w:r w:rsidR="007E1809" w:rsidRPr="00E2501D">
        <w:t>.</w:t>
      </w:r>
      <w:r w:rsidR="00A83B6E" w:rsidRPr="00E2501D">
        <w:t xml:space="preserve"> </w:t>
      </w:r>
      <w:r w:rsidR="00D16696" w:rsidRPr="00E2501D">
        <w:t>A new</w:t>
      </w:r>
      <w:r w:rsidRPr="00E2501D">
        <w:t xml:space="preserve"> </w:t>
      </w:r>
      <w:r w:rsidR="00A83B6E" w:rsidRPr="00E2501D">
        <w:t xml:space="preserve">blanket policy </w:t>
      </w:r>
      <w:r w:rsidR="00D16696" w:rsidRPr="00E2501D">
        <w:t>of</w:t>
      </w:r>
      <w:r w:rsidR="00A83B6E" w:rsidRPr="00E2501D">
        <w:t xml:space="preserve"> </w:t>
      </w:r>
      <w:r w:rsidRPr="00E2501D">
        <w:t xml:space="preserve">‘Do not resuscitate’ (DNR) </w:t>
      </w:r>
      <w:r w:rsidR="00D16696" w:rsidRPr="00E2501D">
        <w:t xml:space="preserve">was introduced, </w:t>
      </w:r>
      <w:r w:rsidR="00A83B6E" w:rsidRPr="00E2501D">
        <w:t>in respect of patients aged over 60</w:t>
      </w:r>
      <w:r w:rsidR="00D16696" w:rsidRPr="00E2501D">
        <w:t xml:space="preserve">. This, along with </w:t>
      </w:r>
      <w:r w:rsidR="00A83B6E" w:rsidRPr="00E2501D">
        <w:t xml:space="preserve">the </w:t>
      </w:r>
      <w:r w:rsidR="00F03AD1">
        <w:t xml:space="preserve">an apparent </w:t>
      </w:r>
      <w:r w:rsidR="00A83B6E" w:rsidRPr="00E2501D">
        <w:t>increased administration of midazolam</w:t>
      </w:r>
      <w:r w:rsidR="00F03AD1" w:rsidRPr="00E2501D">
        <w:rPr>
          <w:rStyle w:val="EndnoteReference"/>
        </w:rPr>
        <w:endnoteReference w:id="11"/>
      </w:r>
      <w:r w:rsidR="00F03AD1">
        <w:t xml:space="preserve"> </w:t>
      </w:r>
      <w:r w:rsidR="00F03AD1" w:rsidRPr="00E2501D">
        <w:t>(an end of life drug)</w:t>
      </w:r>
      <w:r w:rsidR="00A83B6E" w:rsidRPr="00E2501D">
        <w:t xml:space="preserve">, </w:t>
      </w:r>
      <w:r w:rsidRPr="00E2501D">
        <w:t>without case-by-case examination</w:t>
      </w:r>
      <w:r w:rsidR="00A83B6E" w:rsidRPr="00E2501D">
        <w:t>,</w:t>
      </w:r>
      <w:r w:rsidRPr="00E2501D">
        <w:t xml:space="preserve"> is an extraordinary change from usual practice, the effects of which have yet to be discovered.</w:t>
      </w:r>
      <w:r w:rsidR="00D16696" w:rsidRPr="00E2501D">
        <w:rPr>
          <w:rStyle w:val="EndnoteReference"/>
        </w:rPr>
        <w:endnoteReference w:id="12"/>
      </w:r>
      <w:r w:rsidR="000653C0">
        <w:t xml:space="preserve"> </w:t>
      </w:r>
      <w:r w:rsidR="00F03AD1">
        <w:t>I</w:t>
      </w:r>
      <w:r w:rsidR="000653C0">
        <w:t xml:space="preserve">n some cases </w:t>
      </w:r>
      <w:r w:rsidR="000653C0" w:rsidRPr="00E2501D">
        <w:t>(in particular the USA)</w:t>
      </w:r>
      <w:r w:rsidR="000653C0">
        <w:t xml:space="preserve">, </w:t>
      </w:r>
      <w:r w:rsidR="00F03AD1">
        <w:t>we saw the</w:t>
      </w:r>
      <w:r w:rsidR="000653C0">
        <w:t xml:space="preserve"> incorrect treatment </w:t>
      </w:r>
      <w:r w:rsidR="00F03AD1">
        <w:t xml:space="preserve">of patients </w:t>
      </w:r>
      <w:r w:rsidR="000653C0" w:rsidRPr="00E2501D">
        <w:t xml:space="preserve">with </w:t>
      </w:r>
      <w:r w:rsidR="00F03AD1">
        <w:t xml:space="preserve">a </w:t>
      </w:r>
      <w:r w:rsidR="000653C0" w:rsidRPr="00E2501D">
        <w:t xml:space="preserve">dangerous new drug </w:t>
      </w:r>
      <w:r w:rsidR="00F03AD1">
        <w:t xml:space="preserve">called </w:t>
      </w:r>
      <w:r w:rsidR="000653C0" w:rsidRPr="00E2501D">
        <w:t>remdesivir</w:t>
      </w:r>
      <w:r w:rsidR="000653C0" w:rsidRPr="00E2501D">
        <w:rPr>
          <w:rStyle w:val="EndnoteReference"/>
        </w:rPr>
        <w:endnoteReference w:id="13"/>
      </w:r>
      <w:r w:rsidR="000653C0" w:rsidRPr="00E2501D">
        <w:t xml:space="preserve"> and inappropriate </w:t>
      </w:r>
      <w:r w:rsidR="00F03AD1">
        <w:t xml:space="preserve">use of </w:t>
      </w:r>
      <w:r w:rsidR="000653C0" w:rsidRPr="00E2501D">
        <w:t>ventilators.</w:t>
      </w:r>
      <w:r w:rsidR="000653C0" w:rsidRPr="00E2501D">
        <w:rPr>
          <w:rStyle w:val="EndnoteReference"/>
        </w:rPr>
        <w:endnoteReference w:id="14"/>
      </w:r>
    </w:p>
    <w:p w14:paraId="0485F912" w14:textId="2E66ED77" w:rsidR="002C7E3E" w:rsidRPr="00E2501D" w:rsidRDefault="00B140A3" w:rsidP="00224A52">
      <w:r w:rsidRPr="00E2501D">
        <w:t>A</w:t>
      </w:r>
      <w:r w:rsidR="001D295D">
        <w:t xml:space="preserve">bove all, </w:t>
      </w:r>
      <w:r w:rsidR="000653C0">
        <w:t>the perceived seriousness of Covid was affected by another</w:t>
      </w:r>
      <w:r w:rsidR="00A84D79">
        <w:t xml:space="preserve"> unusual</w:t>
      </w:r>
      <w:r w:rsidR="000653C0">
        <w:t xml:space="preserve"> government policy. </w:t>
      </w:r>
      <w:r w:rsidR="00F33D31">
        <w:t>Contrary to usual medical practice of treating disease early in its onset, t</w:t>
      </w:r>
      <w:r w:rsidR="000653C0">
        <w:t>he government advised patients to</w:t>
      </w:r>
      <w:r w:rsidR="000653C0" w:rsidRPr="000653C0">
        <w:t xml:space="preserve"> ‘stay at home’ and call for an ambulance in the case of a dramatic decline.</w:t>
      </w:r>
      <w:r w:rsidR="000653C0" w:rsidRPr="000653C0">
        <w:rPr>
          <w:rStyle w:val="EndnoteReference"/>
        </w:rPr>
        <w:endnoteReference w:id="15"/>
      </w:r>
      <w:r w:rsidR="000653C0">
        <w:t xml:space="preserve"> O</w:t>
      </w:r>
      <w:r w:rsidR="000653C0" w:rsidRPr="00E2501D">
        <w:t xml:space="preserve">fficials stated there is </w:t>
      </w:r>
      <w:r w:rsidR="000653C0" w:rsidRPr="00E2501D">
        <w:rPr>
          <w:i/>
          <w:iCs/>
        </w:rPr>
        <w:t>no available early treatment for Covid</w:t>
      </w:r>
      <w:r w:rsidR="00F33D31">
        <w:t>. In fact, early treatments were</w:t>
      </w:r>
      <w:r w:rsidR="002D1FA4" w:rsidRPr="00E2501D">
        <w:t xml:space="preserve"> read</w:t>
      </w:r>
      <w:r w:rsidR="00F33D31">
        <w:t>ily</w:t>
      </w:r>
      <w:r w:rsidR="002D1FA4" w:rsidRPr="00E2501D">
        <w:t xml:space="preserve"> </w:t>
      </w:r>
      <w:r w:rsidR="00F33D31">
        <w:t>available, many with</w:t>
      </w:r>
      <w:r w:rsidR="002D1FA4" w:rsidRPr="00E2501D">
        <w:t xml:space="preserve"> proven track-record</w:t>
      </w:r>
      <w:r w:rsidR="00F33D31">
        <w:t>s</w:t>
      </w:r>
      <w:r w:rsidR="002D1FA4">
        <w:t>. D</w:t>
      </w:r>
      <w:r w:rsidR="002D1FA4" w:rsidRPr="00E2501D">
        <w:t>octors</w:t>
      </w:r>
      <w:r w:rsidR="00A84D79">
        <w:t xml:space="preserve"> across the world </w:t>
      </w:r>
      <w:r w:rsidR="002D1FA4">
        <w:t xml:space="preserve">who </w:t>
      </w:r>
      <w:r w:rsidR="00F33D31">
        <w:t>embraced</w:t>
      </w:r>
      <w:r w:rsidR="002D1FA4">
        <w:t xml:space="preserve"> </w:t>
      </w:r>
      <w:r w:rsidR="00A84D79">
        <w:t>such protocols</w:t>
      </w:r>
      <w:r w:rsidR="002D1FA4">
        <w:t xml:space="preserve"> reported vast reductions in hospitalization and death</w:t>
      </w:r>
      <w:r w:rsidR="00A84D79">
        <w:t>s</w:t>
      </w:r>
      <w:r w:rsidR="00F33D31">
        <w:t>. Y</w:t>
      </w:r>
      <w:r w:rsidR="002D1FA4">
        <w:t>et</w:t>
      </w:r>
      <w:r w:rsidR="00F33D31">
        <w:t xml:space="preserve"> (perhaps to boost the vaccine policy)</w:t>
      </w:r>
      <w:r w:rsidR="00A84D79">
        <w:t xml:space="preserve"> </w:t>
      </w:r>
      <w:r w:rsidR="00F33D31">
        <w:t>the government and</w:t>
      </w:r>
      <w:r w:rsidR="002D1FA4">
        <w:t xml:space="preserve"> mainstream media began censoring these reports early in the pandemic</w:t>
      </w:r>
      <w:r w:rsidR="002D1FA4" w:rsidRPr="00E2501D">
        <w:t>.</w:t>
      </w:r>
      <w:r w:rsidR="002D1FA4" w:rsidRPr="002D1FA4">
        <w:rPr>
          <w:rStyle w:val="EndnoteReference"/>
        </w:rPr>
        <w:t xml:space="preserve"> </w:t>
      </w:r>
      <w:r w:rsidR="002D1FA4" w:rsidRPr="00E2501D">
        <w:rPr>
          <w:rStyle w:val="EndnoteReference"/>
        </w:rPr>
        <w:endnoteReference w:id="16"/>
      </w:r>
      <w:r w:rsidR="002D1FA4">
        <w:t xml:space="preserve"> Had</w:t>
      </w:r>
      <w:r w:rsidR="002C7E3E" w:rsidRPr="00E2501D">
        <w:t xml:space="preserve"> early treatments </w:t>
      </w:r>
      <w:r w:rsidR="002D1FA4">
        <w:t>been</w:t>
      </w:r>
      <w:r w:rsidR="002C7E3E" w:rsidRPr="00E2501D">
        <w:t xml:space="preserve"> advised </w:t>
      </w:r>
      <w:r w:rsidR="00A84D79">
        <w:t xml:space="preserve">– </w:t>
      </w:r>
      <w:r w:rsidR="002C7E3E" w:rsidRPr="00E2501D">
        <w:t>as</w:t>
      </w:r>
      <w:r w:rsidR="00A84D79">
        <w:t xml:space="preserve"> happened</w:t>
      </w:r>
      <w:r w:rsidR="002C7E3E" w:rsidRPr="00E2501D">
        <w:t xml:space="preserve"> </w:t>
      </w:r>
      <w:r w:rsidR="00DC207B" w:rsidRPr="00E2501D">
        <w:t>elsewhere</w:t>
      </w:r>
      <w:r w:rsidR="002C7E3E" w:rsidRPr="00E2501D">
        <w:t xml:space="preserve"> </w:t>
      </w:r>
      <w:r w:rsidR="00A84D79">
        <w:t>–</w:t>
      </w:r>
      <w:r w:rsidR="002C7E3E" w:rsidRPr="00E2501D">
        <w:t xml:space="preserve"> </w:t>
      </w:r>
      <w:r w:rsidR="00F33D31">
        <w:t xml:space="preserve">many lives could have been saved, making </w:t>
      </w:r>
      <w:r w:rsidR="002C7E3E" w:rsidRPr="00E2501D">
        <w:t xml:space="preserve">Covid ‘just another’ </w:t>
      </w:r>
      <w:r w:rsidR="00F33D31">
        <w:t xml:space="preserve">potentially serious, but usually </w:t>
      </w:r>
      <w:r w:rsidR="002C7E3E" w:rsidRPr="00E2501D">
        <w:t>treatable illness.</w:t>
      </w:r>
      <w:r w:rsidR="00FB0E27" w:rsidRPr="00E2501D">
        <w:t xml:space="preserve"> </w:t>
      </w:r>
    </w:p>
    <w:p w14:paraId="6272941C" w14:textId="77777777" w:rsidR="00DC207B" w:rsidRPr="00E2501D" w:rsidRDefault="00DC207B" w:rsidP="00224A52"/>
    <w:p w14:paraId="4F1FD950" w14:textId="5E27C417" w:rsidR="00D96C30" w:rsidRPr="00E2501D" w:rsidRDefault="00D96C30" w:rsidP="00224A52">
      <w:pPr>
        <w:pStyle w:val="Heading2"/>
      </w:pPr>
      <w:r w:rsidRPr="00E2501D">
        <w:t xml:space="preserve">Were hospitals </w:t>
      </w:r>
      <w:r w:rsidR="00DC207B" w:rsidRPr="00E2501D">
        <w:t>‘</w:t>
      </w:r>
      <w:r w:rsidRPr="00E2501D">
        <w:t>overrun</w:t>
      </w:r>
      <w:r w:rsidR="00DC207B" w:rsidRPr="00E2501D">
        <w:t>’</w:t>
      </w:r>
      <w:r w:rsidRPr="00E2501D">
        <w:t>?</w:t>
      </w:r>
    </w:p>
    <w:p w14:paraId="1B1D86A1" w14:textId="4BC1F72D" w:rsidR="00F33D31" w:rsidRDefault="008A4F66" w:rsidP="00224A52">
      <w:r w:rsidRPr="00E2501D">
        <w:t xml:space="preserve">Hospitals certainly felt the brunt of Covid. There were fewer beds available, due to the government policy of reducing the number of beds in wards to provide social distancing for patients. </w:t>
      </w:r>
      <w:r w:rsidR="007C0540">
        <w:t xml:space="preserve">There were also </w:t>
      </w:r>
      <w:r w:rsidR="00417134">
        <w:t>fewer</w:t>
      </w:r>
      <w:r w:rsidR="007C0540">
        <w:t xml:space="preserve"> nurses available due to PCR testing and nurses testing positive </w:t>
      </w:r>
      <w:r w:rsidR="00417134">
        <w:t xml:space="preserve">and </w:t>
      </w:r>
      <w:r w:rsidR="007C0540">
        <w:t xml:space="preserve">having to stay </w:t>
      </w:r>
      <w:r w:rsidR="00417134">
        <w:t>off</w:t>
      </w:r>
      <w:r w:rsidR="007C0540">
        <w:t xml:space="preserve"> work (even if they had no symptoms – i.e. a false positive). </w:t>
      </w:r>
      <w:r w:rsidRPr="00E2501D">
        <w:t xml:space="preserve">Even so, a </w:t>
      </w:r>
      <w:r w:rsidR="009B688A" w:rsidRPr="00E2501D">
        <w:t>SAGE paper claimed that a staggering 40.5% of Covid infections in the first wave were caught in hospital.</w:t>
      </w:r>
      <w:r w:rsidR="009B688A" w:rsidRPr="00E2501D">
        <w:rPr>
          <w:rStyle w:val="EndnoteReference"/>
        </w:rPr>
        <w:endnoteReference w:id="17"/>
      </w:r>
      <w:r w:rsidR="009B688A" w:rsidRPr="00E2501D">
        <w:t xml:space="preserve"> Yet </w:t>
      </w:r>
      <w:r w:rsidRPr="00E2501D">
        <w:t xml:space="preserve">despite all this, </w:t>
      </w:r>
      <w:r w:rsidR="001B5961" w:rsidRPr="00E2501D">
        <w:t xml:space="preserve">the NHS appear to have managed to cope with Covid admissions. </w:t>
      </w:r>
      <w:r w:rsidR="009B688A" w:rsidRPr="00E2501D">
        <w:t>A</w:t>
      </w:r>
      <w:r w:rsidR="00F532FF" w:rsidRPr="00E2501D">
        <w:t xml:space="preserve">dditional facilities, known as </w:t>
      </w:r>
      <w:r w:rsidR="00B05CAC" w:rsidRPr="00E2501D">
        <w:t>‘N</w:t>
      </w:r>
      <w:r w:rsidR="00F532FF" w:rsidRPr="00E2501D">
        <w:t xml:space="preserve">ightingale </w:t>
      </w:r>
      <w:r w:rsidR="00B05CAC" w:rsidRPr="00E2501D">
        <w:t>H</w:t>
      </w:r>
      <w:r w:rsidR="00F532FF" w:rsidRPr="00E2501D">
        <w:t>ospitals</w:t>
      </w:r>
      <w:r w:rsidR="00B05CAC" w:rsidRPr="00E2501D">
        <w:t>’</w:t>
      </w:r>
      <w:r w:rsidR="00F532FF" w:rsidRPr="00E2501D">
        <w:t>,</w:t>
      </w:r>
      <w:r w:rsidR="00362026" w:rsidRPr="00E2501D">
        <w:t xml:space="preserve"> </w:t>
      </w:r>
      <w:r w:rsidR="00F532FF" w:rsidRPr="00E2501D">
        <w:t>were</w:t>
      </w:r>
      <w:r w:rsidRPr="00E2501D">
        <w:t xml:space="preserve"> built</w:t>
      </w:r>
      <w:r w:rsidR="00417134">
        <w:t xml:space="preserve">, </w:t>
      </w:r>
      <w:r w:rsidRPr="00E2501D">
        <w:t>but</w:t>
      </w:r>
      <w:r w:rsidR="00F532FF" w:rsidRPr="00E2501D">
        <w:t xml:space="preserve"> in the main</w:t>
      </w:r>
      <w:r w:rsidRPr="00E2501D">
        <w:t>, remained</w:t>
      </w:r>
      <w:r w:rsidR="00F532FF" w:rsidRPr="00E2501D">
        <w:t xml:space="preserve"> unused. </w:t>
      </w:r>
      <w:r w:rsidR="009B688A" w:rsidRPr="00E2501D">
        <w:t>In fact, h</w:t>
      </w:r>
      <w:r w:rsidR="00F532FF" w:rsidRPr="00E2501D">
        <w:t xml:space="preserve">ospitals were </w:t>
      </w:r>
      <w:r w:rsidR="009B688A" w:rsidRPr="00E2501D">
        <w:t xml:space="preserve">said to be </w:t>
      </w:r>
      <w:r w:rsidR="00F532FF" w:rsidRPr="00E2501D">
        <w:t xml:space="preserve">so quiet during the first </w:t>
      </w:r>
      <w:r w:rsidR="009B688A" w:rsidRPr="00E2501D">
        <w:t>six</w:t>
      </w:r>
      <w:r w:rsidR="00F532FF" w:rsidRPr="00E2501D">
        <w:t xml:space="preserve"> months of the pandemic that nurses </w:t>
      </w:r>
      <w:r w:rsidR="00B05CAC" w:rsidRPr="00E2501D">
        <w:t>were</w:t>
      </w:r>
      <w:r w:rsidR="00F532FF" w:rsidRPr="00E2501D">
        <w:t xml:space="preserve"> mak</w:t>
      </w:r>
      <w:r w:rsidR="00B05CAC" w:rsidRPr="00E2501D">
        <w:t>ing</w:t>
      </w:r>
      <w:r w:rsidR="001B5961" w:rsidRPr="00E2501D">
        <w:t xml:space="preserve"> tic-tok dance videos</w:t>
      </w:r>
      <w:r w:rsidR="00DC729B" w:rsidRPr="00E2501D">
        <w:t>, as if to prove the point.</w:t>
      </w:r>
    </w:p>
    <w:p w14:paraId="767B0847" w14:textId="77777777" w:rsidR="005F7C9A" w:rsidRPr="005F7C9A" w:rsidRDefault="005F7C9A" w:rsidP="00224A52"/>
    <w:p w14:paraId="358F5078" w14:textId="68F98660" w:rsidR="00D96C30" w:rsidRDefault="0086221A" w:rsidP="00224A52">
      <w:pPr>
        <w:pStyle w:val="Heading2"/>
      </w:pPr>
      <w:r w:rsidRPr="00F33D31">
        <w:lastRenderedPageBreak/>
        <w:t>H</w:t>
      </w:r>
      <w:r w:rsidR="00D96C30" w:rsidRPr="00F33D31">
        <w:t xml:space="preserve">ow serious is the virus as an illness? </w:t>
      </w:r>
    </w:p>
    <w:p w14:paraId="5184B13D" w14:textId="77777777" w:rsidR="005F7C9A" w:rsidRPr="00E2501D" w:rsidRDefault="005F7C9A" w:rsidP="00224A52">
      <w:r w:rsidRPr="00E2501D">
        <w:t xml:space="preserve">Covid-19 was first classified as a ‘high consequence infectious disease’ (HCID) in the UK on </w:t>
      </w:r>
      <w:hyperlink r:id="rId10" w:history="1">
        <w:r w:rsidRPr="00E2501D">
          <w:t>16 January 2020</w:t>
        </w:r>
      </w:hyperlink>
      <w:r w:rsidRPr="00E2501D">
        <w:t xml:space="preserve">, when it was still known as the “Wuhan novel coronavirus”. HCIDs are serious diseases that arrive in the UK from other countries, and have the potential to spread domestically. According to the UK government’s </w:t>
      </w:r>
      <w:hyperlink r:id="rId11" w:anchor="history" w:history="1">
        <w:r w:rsidRPr="00E2501D">
          <w:t>definition</w:t>
        </w:r>
      </w:hyperlink>
      <w:r w:rsidRPr="00E2501D">
        <w:t>, an HCID has several features among which is a ‘typically high case-fatality rate’.  As of 19 March 2020, COVID-19 was no longer considered to be a high consequence infectious disease (HCID) in the UK – mainly because better information was showing mortality rates to be low overall.</w:t>
      </w:r>
    </w:p>
    <w:p w14:paraId="2CA72217" w14:textId="2DB4475C" w:rsidR="00A02406" w:rsidRPr="00E2501D" w:rsidRDefault="00A02406" w:rsidP="00224A52">
      <w:r w:rsidRPr="00E2501D">
        <w:t xml:space="preserve">Using the available data, </w:t>
      </w:r>
      <w:r w:rsidR="00D71F7E" w:rsidRPr="00E2501D">
        <w:t xml:space="preserve">a </w:t>
      </w:r>
      <w:r w:rsidRPr="00E2501D">
        <w:t>Stanford</w:t>
      </w:r>
      <w:r w:rsidR="00362026" w:rsidRPr="00E2501D">
        <w:t xml:space="preserve"> </w:t>
      </w:r>
      <w:r w:rsidR="00D71F7E" w:rsidRPr="00E2501D">
        <w:t xml:space="preserve">epidemiologist </w:t>
      </w:r>
      <w:r w:rsidRPr="00E2501D">
        <w:t xml:space="preserve">produced a study </w:t>
      </w:r>
      <w:r w:rsidR="00362026" w:rsidRPr="00E2501D">
        <w:t>that</w:t>
      </w:r>
      <w:r w:rsidRPr="00E2501D">
        <w:t xml:space="preserve"> provided the estimates of the survival rates for </w:t>
      </w:r>
      <w:r w:rsidR="00362026" w:rsidRPr="00E2501D">
        <w:t>C</w:t>
      </w:r>
      <w:r w:rsidRPr="00E2501D">
        <w:t>ovid infections</w:t>
      </w:r>
      <w:r w:rsidR="00362026" w:rsidRPr="00E2501D">
        <w:t xml:space="preserve">. </w:t>
      </w:r>
      <w:r w:rsidR="00CB7AD9" w:rsidRPr="00E2501D">
        <w:t xml:space="preserve">Listed by </w:t>
      </w:r>
      <w:r w:rsidRPr="00E2501D">
        <w:t>age groupings</w:t>
      </w:r>
      <w:r w:rsidR="00CB7AD9" w:rsidRPr="00E2501D">
        <w:t>, we see that</w:t>
      </w:r>
      <w:r w:rsidR="00362026" w:rsidRPr="00E2501D">
        <w:t xml:space="preserve"> chances of survival, even for over 60s</w:t>
      </w:r>
      <w:r w:rsidR="00CB7AD9" w:rsidRPr="00E2501D">
        <w:t>,</w:t>
      </w:r>
      <w:r w:rsidR="00362026" w:rsidRPr="00E2501D">
        <w:t xml:space="preserve"> is very high</w:t>
      </w:r>
      <w:r w:rsidRPr="00E2501D">
        <w:t>:</w:t>
      </w:r>
    </w:p>
    <w:p w14:paraId="39A9FB1A" w14:textId="2D988B2C" w:rsidR="00A02406" w:rsidRPr="00E2501D" w:rsidRDefault="00A02406" w:rsidP="00B052C4">
      <w:pPr>
        <w:jc w:val="center"/>
      </w:pPr>
      <w:r w:rsidRPr="00E2501D">
        <w:rPr>
          <w:noProof/>
        </w:rPr>
        <w:drawing>
          <wp:inline distT="0" distB="0" distL="0" distR="0" wp14:anchorId="501FEDFA" wp14:editId="0B89BD6B">
            <wp:extent cx="3379042" cy="1900664"/>
            <wp:effectExtent l="0" t="0" r="0" b="444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2"/>
                    <a:stretch>
                      <a:fillRect/>
                    </a:stretch>
                  </pic:blipFill>
                  <pic:spPr>
                    <a:xfrm>
                      <a:off x="0" y="0"/>
                      <a:ext cx="3402680" cy="1913960"/>
                    </a:xfrm>
                    <a:prstGeom prst="rect">
                      <a:avLst/>
                    </a:prstGeom>
                  </pic:spPr>
                </pic:pic>
              </a:graphicData>
            </a:graphic>
          </wp:inline>
        </w:drawing>
      </w:r>
    </w:p>
    <w:p w14:paraId="102A8277" w14:textId="13952638" w:rsidR="00A02406" w:rsidRPr="00E2501D" w:rsidRDefault="00CB7AD9" w:rsidP="00224A52">
      <w:r w:rsidRPr="00E2501D">
        <w:t xml:space="preserve">These findings are supported by </w:t>
      </w:r>
      <w:r w:rsidR="00D71F7E" w:rsidRPr="00E2501D">
        <w:t>data</w:t>
      </w:r>
      <w:r w:rsidRPr="00E2501D">
        <w:t xml:space="preserve"> from t</w:t>
      </w:r>
      <w:r w:rsidR="00A02406" w:rsidRPr="00E2501D">
        <w:t>he CDC</w:t>
      </w:r>
      <w:r w:rsidRPr="00E2501D">
        <w:t xml:space="preserve"> (US ‘Centers for Disease Control and Prevention’). Here, </w:t>
      </w:r>
      <w:r w:rsidR="00293472" w:rsidRPr="00E2501D">
        <w:t>a</w:t>
      </w:r>
      <w:r w:rsidR="00A02406" w:rsidRPr="00E2501D">
        <w:t xml:space="preserve"> graph showing fatality ratios</w:t>
      </w:r>
      <w:r w:rsidRPr="00E2501D">
        <w:t xml:space="preserve"> a</w:t>
      </w:r>
      <w:r w:rsidR="00293472" w:rsidRPr="00E2501D">
        <w:t>gain</w:t>
      </w:r>
      <w:r w:rsidRPr="00E2501D">
        <w:t xml:space="preserve"> shows that the</w:t>
      </w:r>
      <w:r w:rsidR="00293472" w:rsidRPr="00E2501D">
        <w:t xml:space="preserve"> chances of survival are very good, even with pre-existing conditions</w:t>
      </w:r>
      <w:r w:rsidR="00DE4BEB" w:rsidRPr="00E2501D">
        <w:t xml:space="preserve"> (blue data shows people with no pre existing conditions and red data shows those with pre existing conditions):</w:t>
      </w:r>
    </w:p>
    <w:p w14:paraId="5B91B74D" w14:textId="2B6D7F92" w:rsidR="009C4F33" w:rsidRPr="00E2501D" w:rsidRDefault="00A02406" w:rsidP="005445EC">
      <w:r w:rsidRPr="00E2501D">
        <w:rPr>
          <w:noProof/>
        </w:rPr>
        <w:drawing>
          <wp:inline distT="0" distB="0" distL="0" distR="0" wp14:anchorId="041D7C75" wp14:editId="23AF9B8B">
            <wp:extent cx="5731510" cy="3223895"/>
            <wp:effectExtent l="0" t="0" r="0" b="1905"/>
            <wp:docPr id="4" name="Picture 4"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timeline&#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r w:rsidRPr="00E2501D">
        <w:t xml:space="preserve"> </w:t>
      </w:r>
    </w:p>
    <w:p w14:paraId="0031FE70" w14:textId="77777777" w:rsidR="009C4F33" w:rsidRPr="009C4F33" w:rsidRDefault="009C4F33" w:rsidP="00224A52">
      <w:pPr>
        <w:pStyle w:val="Heading2"/>
      </w:pPr>
      <w:r w:rsidRPr="009C4F33">
        <w:lastRenderedPageBreak/>
        <w:t>What about new variants?</w:t>
      </w:r>
    </w:p>
    <w:p w14:paraId="18FAACA9" w14:textId="77777777" w:rsidR="009C4F33" w:rsidRPr="00E2501D" w:rsidRDefault="009C4F33" w:rsidP="00224A52">
      <w:r w:rsidRPr="00E2501D">
        <w:t>Virologists state that when a virus mutates, it generally mutates as a weaker strain. It may be more infectious, but usually with lower numbers of hospitalizations and deaths. This was clearly the case with the Delta variant.</w:t>
      </w:r>
      <w:r w:rsidRPr="00E2501D">
        <w:rPr>
          <w:rStyle w:val="EndnoteReference"/>
        </w:rPr>
        <w:endnoteReference w:id="18"/>
      </w:r>
      <w:r w:rsidRPr="00E2501D">
        <w:t xml:space="preserve"> Thus, as can be seen from the following graphs, although the Delta variant (wave three) was serious in terms of spread, it did not prove to be as serious as the original virus (waves one and two). </w:t>
      </w:r>
    </w:p>
    <w:p w14:paraId="63BE9C0C" w14:textId="77777777" w:rsidR="009C4F33" w:rsidRPr="00E2501D" w:rsidRDefault="009C4F33" w:rsidP="00224A52"/>
    <w:p w14:paraId="2275599A" w14:textId="77777777" w:rsidR="009C4F33" w:rsidRPr="00E2501D" w:rsidRDefault="009C4F33" w:rsidP="00224A52">
      <w:r w:rsidRPr="00E2501D">
        <w:rPr>
          <w:noProof/>
        </w:rPr>
        <w:drawing>
          <wp:inline distT="0" distB="0" distL="0" distR="0" wp14:anchorId="5E58CE96" wp14:editId="0FFA3918">
            <wp:extent cx="5416550" cy="3740150"/>
            <wp:effectExtent l="0" t="0" r="6350" b="635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416550" cy="3740150"/>
                    </a:xfrm>
                    <a:prstGeom prst="rect">
                      <a:avLst/>
                    </a:prstGeom>
                  </pic:spPr>
                </pic:pic>
              </a:graphicData>
            </a:graphic>
          </wp:inline>
        </w:drawing>
      </w:r>
    </w:p>
    <w:p w14:paraId="536A3B06" w14:textId="5F634B5F" w:rsidR="008C7CDA" w:rsidRDefault="009C4F33" w:rsidP="00224A52">
      <w:r w:rsidRPr="00E2501D">
        <w:t xml:space="preserve">Nevertheless, the media and the Government have continued to react as if the Delta (and now, the Omicron) variant poses as high a level of threat as the original virus. This is even more remarkable because someone who has been infected with the Covid virus and recovers (‘Covid-recovered’) </w:t>
      </w:r>
      <w:r w:rsidRPr="0018498E">
        <w:t>is</w:t>
      </w:r>
      <w:r w:rsidR="00F54C1A" w:rsidRPr="0018498E">
        <w:t xml:space="preserve"> found to be</w:t>
      </w:r>
      <w:r w:rsidRPr="0018498E">
        <w:t xml:space="preserve"> immune from the virus and all of its mutations</w:t>
      </w:r>
      <w:r w:rsidR="00F54C1A" w:rsidRPr="0018498E">
        <w:t>.</w:t>
      </w:r>
      <w:r w:rsidR="008C7CDA" w:rsidRPr="0018498E">
        <w:t xml:space="preserve"> As has been found by study published in the Lancet (see next graphic).</w:t>
      </w:r>
      <w:r w:rsidR="00F54C1A" w:rsidRPr="0018498E">
        <w:t xml:space="preserve"> </w:t>
      </w:r>
    </w:p>
    <w:p w14:paraId="7D226EA6" w14:textId="014981DD" w:rsidR="008C7CDA" w:rsidRDefault="008C7CDA" w:rsidP="00224A52">
      <w:r>
        <w:rPr>
          <w:noProof/>
        </w:rPr>
        <w:lastRenderedPageBreak/>
        <w:drawing>
          <wp:inline distT="0" distB="0" distL="0" distR="0" wp14:anchorId="7C07A58B" wp14:editId="164A9C7D">
            <wp:extent cx="5731510" cy="3223895"/>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490B8FA0" w14:textId="4D50783B" w:rsidR="009C4F33" w:rsidRDefault="009C4F33" w:rsidP="00224A52">
      <w:r w:rsidRPr="00E2501D">
        <w:t xml:space="preserve">Mutations generally happen in small increments (maximum of around 3%) and ‘T Cell immunity’ can easily deal with these very slight mutations, recognize the mutation for what it is, and competently deal with it. Given there have been a high number of cases, it stands to reason that there are also a high number of people with good natural immunity. </w:t>
      </w:r>
      <w:r w:rsidRPr="00F33D31">
        <w:t>In short, virologists regard mutations as less fearful.</w:t>
      </w:r>
      <w:r w:rsidRPr="00E2501D">
        <w:rPr>
          <w:rStyle w:val="EndnoteReference"/>
        </w:rPr>
        <w:endnoteReference w:id="19"/>
      </w:r>
    </w:p>
    <w:p w14:paraId="26D2F5FB" w14:textId="77777777" w:rsidR="00CA1E0D" w:rsidRPr="00E2501D" w:rsidRDefault="00CA1E0D" w:rsidP="00224A52"/>
    <w:p w14:paraId="2D6247CD" w14:textId="4BD63140" w:rsidR="00155507" w:rsidRPr="00E2501D" w:rsidRDefault="007C1B9D" w:rsidP="00224A52">
      <w:pPr>
        <w:pStyle w:val="Heading2"/>
      </w:pPr>
      <w:r w:rsidRPr="00E2501D">
        <w:t>How serious is</w:t>
      </w:r>
      <w:r w:rsidR="00155507" w:rsidRPr="00E2501D">
        <w:t xml:space="preserve"> ‘long Covid’?</w:t>
      </w:r>
    </w:p>
    <w:p w14:paraId="0AE61D92" w14:textId="514F2D67" w:rsidR="004348B9" w:rsidRPr="009C4F33" w:rsidRDefault="00155507" w:rsidP="00224A52">
      <w:r w:rsidRPr="00E2501D">
        <w:t xml:space="preserve">For people in low-risk categories of contagion or death, Covid </w:t>
      </w:r>
      <w:r w:rsidR="004348B9" w:rsidRPr="00E2501D">
        <w:t xml:space="preserve">is generally feared </w:t>
      </w:r>
      <w:r w:rsidR="00746445" w:rsidRPr="00E2501D">
        <w:t xml:space="preserve">for its </w:t>
      </w:r>
      <w:r w:rsidR="004348B9" w:rsidRPr="00E2501D">
        <w:t xml:space="preserve">complications, or long-lasting symptoms known as ‘long Covid’. </w:t>
      </w:r>
      <w:r w:rsidR="00524440" w:rsidRPr="00E2501D">
        <w:t>I</w:t>
      </w:r>
      <w:r w:rsidR="004348B9" w:rsidRPr="00E2501D">
        <w:t>t is true that Covid can damage various organs, with</w:t>
      </w:r>
      <w:r w:rsidR="00825873">
        <w:t xml:space="preserve"> debilitating</w:t>
      </w:r>
      <w:r w:rsidR="004348B9" w:rsidRPr="00E2501D">
        <w:t xml:space="preserve"> long-lasting effect. </w:t>
      </w:r>
      <w:r w:rsidR="009C4F33">
        <w:t xml:space="preserve">How this compares to similar post-viral syndromes </w:t>
      </w:r>
      <w:r w:rsidR="00CA1E0D">
        <w:t xml:space="preserve">is still a </w:t>
      </w:r>
      <w:r w:rsidR="005445EC">
        <w:t>topic</w:t>
      </w:r>
      <w:r w:rsidR="00CA1E0D">
        <w:t xml:space="preserve"> for research</w:t>
      </w:r>
      <w:r w:rsidR="00F54C1A">
        <w:t xml:space="preserve"> </w:t>
      </w:r>
      <w:r w:rsidR="00F54C1A">
        <w:softHyphen/>
      </w:r>
      <w:r w:rsidR="00CA1E0D">
        <w:t xml:space="preserve"> as is the</w:t>
      </w:r>
      <w:r w:rsidR="004348B9" w:rsidRPr="00E2501D">
        <w:t xml:space="preserve"> consequence of </w:t>
      </w:r>
      <w:r w:rsidR="00CA1E0D">
        <w:t xml:space="preserve">leaving </w:t>
      </w:r>
      <w:r w:rsidR="004348B9" w:rsidRPr="00E2501D">
        <w:t>the disease remaining unmonitored and untreated in its early stages</w:t>
      </w:r>
      <w:r w:rsidR="00746445" w:rsidRPr="00E2501D">
        <w:t>.</w:t>
      </w:r>
      <w:r w:rsidR="004348B9" w:rsidRPr="00E2501D">
        <w:t xml:space="preserve"> Any disease ‘left to itself’ until it becomes acute</w:t>
      </w:r>
      <w:r w:rsidR="005445EC">
        <w:t>,</w:t>
      </w:r>
      <w:r w:rsidR="004348B9" w:rsidRPr="00E2501D">
        <w:t xml:space="preserve"> is liable to create long-term damage</w:t>
      </w:r>
      <w:r w:rsidR="00F041D2">
        <w:t xml:space="preserve"> –</w:t>
      </w:r>
      <w:r w:rsidR="004027D9">
        <w:t xml:space="preserve"> a</w:t>
      </w:r>
      <w:r w:rsidR="00524440" w:rsidRPr="00E2501D">
        <w:t xml:space="preserve"> risk </w:t>
      </w:r>
      <w:r w:rsidR="004027D9">
        <w:t xml:space="preserve">that </w:t>
      </w:r>
      <w:r w:rsidR="00524440" w:rsidRPr="00E2501D">
        <w:t xml:space="preserve">can be </w:t>
      </w:r>
      <w:r w:rsidR="00F041D2">
        <w:t>mitigated</w:t>
      </w:r>
      <w:r w:rsidR="00524440" w:rsidRPr="00E2501D">
        <w:t xml:space="preserve"> by early treatment.</w:t>
      </w:r>
    </w:p>
    <w:p w14:paraId="16B596B6" w14:textId="77777777" w:rsidR="00155507" w:rsidRPr="00E2501D" w:rsidRDefault="00155507" w:rsidP="00224A52"/>
    <w:p w14:paraId="4E553852" w14:textId="73C260D7" w:rsidR="00254AEA" w:rsidRPr="00E2501D" w:rsidRDefault="00254AEA" w:rsidP="00224A52">
      <w:pPr>
        <w:pStyle w:val="Heading2"/>
      </w:pPr>
      <w:r w:rsidRPr="00E2501D">
        <w:t xml:space="preserve">What happened to open debate? </w:t>
      </w:r>
    </w:p>
    <w:p w14:paraId="7F415AB1" w14:textId="425B2248" w:rsidR="00816D35" w:rsidRDefault="00825873" w:rsidP="00224A52">
      <w:r>
        <w:t>Given the consequences of the pandemic</w:t>
      </w:r>
      <w:r w:rsidR="00254AEA" w:rsidRPr="00E2501D">
        <w:t xml:space="preserve">, we </w:t>
      </w:r>
      <w:r w:rsidR="00476554" w:rsidRPr="00E2501D">
        <w:t xml:space="preserve">might have </w:t>
      </w:r>
      <w:r w:rsidR="00476554" w:rsidRPr="009C4F33">
        <w:t>expected vigorous attention to the discrepancies and issues</w:t>
      </w:r>
      <w:r w:rsidR="00244E6E" w:rsidRPr="009C4F33">
        <w:t xml:space="preserve"> outlined</w:t>
      </w:r>
      <w:r>
        <w:t xml:space="preserve"> above</w:t>
      </w:r>
      <w:r w:rsidR="00476554" w:rsidRPr="009C4F33">
        <w:t xml:space="preserve">. </w:t>
      </w:r>
      <w:r w:rsidR="00244E6E" w:rsidRPr="009C4F33">
        <w:t xml:space="preserve">In fact, a great deal of expert comment supports the alternative views offered above – but is routinely censored from mainstream </w:t>
      </w:r>
      <w:r w:rsidR="00502EE2">
        <w:t xml:space="preserve">news and </w:t>
      </w:r>
      <w:r w:rsidR="00244E6E" w:rsidRPr="009C4F33">
        <w:t>platforms such as YouTube</w:t>
      </w:r>
      <w:r w:rsidR="00524440" w:rsidRPr="009C4F33">
        <w:t>,</w:t>
      </w:r>
      <w:r w:rsidR="00244E6E" w:rsidRPr="009C4F33">
        <w:t xml:space="preserve"> Google, Twitter, Face</w:t>
      </w:r>
      <w:r w:rsidR="00524440" w:rsidRPr="009C4F33">
        <w:t>b</w:t>
      </w:r>
      <w:r w:rsidR="00244E6E" w:rsidRPr="009C4F33">
        <w:t xml:space="preserve">ook, etc. </w:t>
      </w:r>
      <w:r w:rsidR="00524440" w:rsidRPr="009C4F33">
        <w:t>B</w:t>
      </w:r>
      <w:r w:rsidR="00254AEA" w:rsidRPr="009C4F33">
        <w:t>y announcing a state of emergency, the governm</w:t>
      </w:r>
      <w:r w:rsidR="00254AEA" w:rsidRPr="00E2501D">
        <w:t xml:space="preserve">ent has allowed traditional and social media to </w:t>
      </w:r>
      <w:r w:rsidR="00244E6E" w:rsidRPr="00E2501D">
        <w:t>silence</w:t>
      </w:r>
      <w:r w:rsidR="00254AEA" w:rsidRPr="00E2501D">
        <w:t xml:space="preserve"> individuals who wish to </w:t>
      </w:r>
      <w:r w:rsidR="00244E6E" w:rsidRPr="00E2501D">
        <w:t>discuss</w:t>
      </w:r>
      <w:r w:rsidR="00254AEA" w:rsidRPr="00E2501D">
        <w:t xml:space="preserve"> or oppose the official view. </w:t>
      </w:r>
      <w:r w:rsidR="00476554" w:rsidRPr="00E2501D">
        <w:t>C</w:t>
      </w:r>
      <w:r w:rsidR="00254AEA" w:rsidRPr="00E2501D">
        <w:t xml:space="preserve">ensorship </w:t>
      </w:r>
      <w:r w:rsidR="00476554" w:rsidRPr="00E2501D">
        <w:t>has become</w:t>
      </w:r>
      <w:r w:rsidR="00254AEA" w:rsidRPr="00E2501D">
        <w:t xml:space="preserve"> an outstanding feature of the pandemic</w:t>
      </w:r>
      <w:r w:rsidR="00476554" w:rsidRPr="00E2501D">
        <w:t>, itself incapable of debate</w:t>
      </w:r>
      <w:r w:rsidR="00254AEA" w:rsidRPr="00E2501D">
        <w:t xml:space="preserve">. </w:t>
      </w:r>
    </w:p>
    <w:p w14:paraId="69F3CDCA" w14:textId="2FBFADC8" w:rsidR="00E15BB4" w:rsidRPr="00E2501D" w:rsidRDefault="00816D35" w:rsidP="00224A52">
      <w:r>
        <w:lastRenderedPageBreak/>
        <w:t xml:space="preserve">The startling degree of censorship may be </w:t>
      </w:r>
      <w:r w:rsidR="0062713B">
        <w:t xml:space="preserve">related to the new restrictions. The </w:t>
      </w:r>
      <w:r>
        <w:t>government</w:t>
      </w:r>
      <w:r w:rsidR="0062713B">
        <w:t xml:space="preserve">, wishing to </w:t>
      </w:r>
      <w:r>
        <w:t>encourage compliance</w:t>
      </w:r>
      <w:r w:rsidR="0062713B">
        <w:t xml:space="preserve">, may have exaggerated </w:t>
      </w:r>
      <w:r w:rsidR="00E15BB4" w:rsidRPr="00E2501D">
        <w:t>the level of threat</w:t>
      </w:r>
      <w:r w:rsidR="0062713B">
        <w:t>.</w:t>
      </w:r>
      <w:r w:rsidR="00E15BB4" w:rsidRPr="00E2501D">
        <w:t xml:space="preserve"> </w:t>
      </w:r>
      <w:r w:rsidR="0062713B">
        <w:t>Certainly, we see that f</w:t>
      </w:r>
      <w:r w:rsidR="00E15BB4" w:rsidRPr="00E2501D">
        <w:t xml:space="preserve">ear was </w:t>
      </w:r>
      <w:r w:rsidR="0062713B">
        <w:t xml:space="preserve">a </w:t>
      </w:r>
      <w:r w:rsidR="00E15BB4" w:rsidRPr="00E2501D">
        <w:t>formally</w:t>
      </w:r>
      <w:r w:rsidR="0062713B">
        <w:t>-</w:t>
      </w:r>
      <w:r w:rsidR="00E15BB4" w:rsidRPr="00E2501D">
        <w:t>recommended tactic, among others, to encourage such compliance</w:t>
      </w:r>
      <w:r w:rsidR="0062713B">
        <w:t xml:space="preserve"> in the general population</w:t>
      </w:r>
      <w:r w:rsidR="00E15BB4" w:rsidRPr="00E2501D">
        <w:t>.</w:t>
      </w:r>
      <w:r w:rsidR="00E15BB4" w:rsidRPr="00E2501D">
        <w:rPr>
          <w:rStyle w:val="EndnoteReference"/>
        </w:rPr>
        <w:endnoteReference w:id="20"/>
      </w:r>
      <w:r w:rsidR="00E15BB4" w:rsidRPr="00E2501D">
        <w:t xml:space="preserve"> </w:t>
      </w:r>
      <w:r w:rsidR="00C83D58">
        <w:t>This itself is worrying.</w:t>
      </w:r>
    </w:p>
    <w:p w14:paraId="365E8824" w14:textId="679FB822" w:rsidR="00254AEA" w:rsidRPr="001A3DAF" w:rsidRDefault="00254AEA" w:rsidP="00224A52"/>
    <w:p w14:paraId="10B8EF4A" w14:textId="1C5E2104" w:rsidR="0087201A" w:rsidRPr="00E2501D" w:rsidRDefault="0087201A" w:rsidP="00224A52">
      <w:pPr>
        <w:pStyle w:val="Heading2"/>
      </w:pPr>
      <w:r w:rsidRPr="00E2501D">
        <w:t>Conclusion</w:t>
      </w:r>
    </w:p>
    <w:p w14:paraId="5D5DB4A1" w14:textId="40CB9703" w:rsidR="005318A7" w:rsidRPr="00E2501D" w:rsidRDefault="005318A7" w:rsidP="00224A52">
      <w:r w:rsidRPr="00E2501D">
        <w:t>The global response has been to portray Covid as serious enough to warrant emergency measures, including a sudden and drastic loss of freedom</w:t>
      </w:r>
      <w:r w:rsidR="002D5F88" w:rsidRPr="00E2501D">
        <w:t>s</w:t>
      </w:r>
      <w:r w:rsidRPr="00E2501D">
        <w:t xml:space="preserve"> in the form of lockdowns, mask-wearing, and now, mandates for vaccination and Covid passports. </w:t>
      </w:r>
    </w:p>
    <w:p w14:paraId="6EE76E82" w14:textId="6A6D4CE5" w:rsidR="005318A7" w:rsidRPr="00E2501D" w:rsidRDefault="005318A7" w:rsidP="00224A52">
      <w:r w:rsidRPr="00E2501D">
        <w:t>The rationale for this loss of freedom</w:t>
      </w:r>
      <w:r w:rsidR="002D5F88" w:rsidRPr="00E2501D">
        <w:t>s</w:t>
      </w:r>
      <w:r w:rsidRPr="00E2501D">
        <w:t xml:space="preserve"> is ‘to save lives’ – despite the real figures seen above. In the UK, </w:t>
      </w:r>
      <w:r w:rsidR="00C83D58">
        <w:t>another</w:t>
      </w:r>
      <w:r w:rsidRPr="00E2501D">
        <w:t xml:space="preserve"> emotive arguments for </w:t>
      </w:r>
      <w:r w:rsidR="00C83D58">
        <w:t>the</w:t>
      </w:r>
      <w:r w:rsidRPr="00E2501D">
        <w:t xml:space="preserve"> emergency-level response has been </w:t>
      </w:r>
      <w:r w:rsidR="00C83D58">
        <w:t>the government’s</w:t>
      </w:r>
      <w:r w:rsidRPr="00E2501D">
        <w:t xml:space="preserve"> plea that we ‘protect the NHS’</w:t>
      </w:r>
      <w:r w:rsidR="00F041D2">
        <w:t>. In</w:t>
      </w:r>
      <w:r w:rsidR="00C83D58">
        <w:t xml:space="preserve"> contrast,</w:t>
      </w:r>
      <w:r w:rsidR="00F041D2">
        <w:t xml:space="preserve"> previous outbreaks of flu (some with higher mortality rates)</w:t>
      </w:r>
      <w:r w:rsidR="00C83D58">
        <w:t xml:space="preserve"> have brought calls for</w:t>
      </w:r>
      <w:r w:rsidR="00F041D2">
        <w:t xml:space="preserve"> </w:t>
      </w:r>
      <w:r w:rsidRPr="00E2501D">
        <w:t xml:space="preserve">the government to ensure a health-care service with enough resources to ‘protect the public’. </w:t>
      </w:r>
    </w:p>
    <w:p w14:paraId="330BAC5D" w14:textId="569EE670" w:rsidR="005318A7" w:rsidRPr="00E2501D" w:rsidRDefault="00F041D2" w:rsidP="00224A52">
      <w:r>
        <w:t>R</w:t>
      </w:r>
      <w:r w:rsidR="005318A7" w:rsidRPr="00E2501D">
        <w:t xml:space="preserve">estrictions have been imposed to control the spread of a disease we now know to be highly treatable, and to bolster </w:t>
      </w:r>
      <w:r w:rsidR="001D3899" w:rsidRPr="00E2501D">
        <w:t xml:space="preserve">a health service </w:t>
      </w:r>
      <w:r w:rsidR="005318A7" w:rsidRPr="00E2501D">
        <w:t xml:space="preserve">– </w:t>
      </w:r>
      <w:r w:rsidR="002D5F88" w:rsidRPr="00E2501D">
        <w:t xml:space="preserve">which </w:t>
      </w:r>
      <w:r w:rsidR="005318A7" w:rsidRPr="00E2501D">
        <w:t xml:space="preserve">despite </w:t>
      </w:r>
      <w:r w:rsidR="00837F65" w:rsidRPr="00E2501D">
        <w:t>huge</w:t>
      </w:r>
      <w:r w:rsidR="005318A7" w:rsidRPr="00E2501D">
        <w:t xml:space="preserve"> pressures – manage</w:t>
      </w:r>
      <w:r w:rsidR="00837F65" w:rsidRPr="00E2501D">
        <w:t>s</w:t>
      </w:r>
      <w:r w:rsidR="005318A7" w:rsidRPr="00E2501D">
        <w:t xml:space="preserve"> to cope.</w:t>
      </w:r>
    </w:p>
    <w:p w14:paraId="78C4BA8D" w14:textId="2EC6CB2D" w:rsidR="005E7328" w:rsidRDefault="001D3899" w:rsidP="00224A52">
      <w:r w:rsidRPr="00E2501D">
        <w:t>By sticking faithfully to the facts presented by government itself, we have seen that – yes –</w:t>
      </w:r>
      <w:r w:rsidR="00D1793E" w:rsidRPr="00E2501D">
        <w:t xml:space="preserve">Covid </w:t>
      </w:r>
      <w:r w:rsidRPr="00E2501D">
        <w:t>undoubtedly</w:t>
      </w:r>
      <w:r w:rsidR="00D1793E" w:rsidRPr="00E2501D">
        <w:t xml:space="preserve"> pose</w:t>
      </w:r>
      <w:r w:rsidRPr="00E2501D">
        <w:t xml:space="preserve">s </w:t>
      </w:r>
      <w:r w:rsidR="00D1793E" w:rsidRPr="00E2501D">
        <w:t xml:space="preserve">a great risk to the elderly and the vulnerable, in the same way flu poses </w:t>
      </w:r>
      <w:r w:rsidR="001A1D9E" w:rsidRPr="00E2501D">
        <w:t xml:space="preserve">such </w:t>
      </w:r>
      <w:r w:rsidR="00D1793E" w:rsidRPr="00E2501D">
        <w:t xml:space="preserve">a risk. </w:t>
      </w:r>
      <w:r w:rsidR="004B3D74" w:rsidRPr="00E2501D">
        <w:t>However, t</w:t>
      </w:r>
      <w:r w:rsidR="00D1793E" w:rsidRPr="00E2501D">
        <w:t>he data on hospitalisations and deaths clearly shows that Covid is no more of a risk than the flu</w:t>
      </w:r>
      <w:r w:rsidR="001A1D9E" w:rsidRPr="00E2501D">
        <w:t>. Co</w:t>
      </w:r>
      <w:r w:rsidRPr="00E2501D">
        <w:t>upled</w:t>
      </w:r>
      <w:r w:rsidR="00EC4C32" w:rsidRPr="00E2501D">
        <w:t xml:space="preserve"> with the use of early treatments</w:t>
      </w:r>
      <w:r w:rsidR="001A1D9E" w:rsidRPr="00E2501D">
        <w:t>,</w:t>
      </w:r>
      <w:r w:rsidR="00EC4C32" w:rsidRPr="00E2501D">
        <w:t xml:space="preserve"> there </w:t>
      </w:r>
      <w:r w:rsidR="00062C28">
        <w:t xml:space="preserve">is </w:t>
      </w:r>
      <w:r w:rsidR="00EC4C32" w:rsidRPr="00E2501D">
        <w:t xml:space="preserve">no </w:t>
      </w:r>
      <w:r w:rsidR="00062C28">
        <w:t xml:space="preserve">clear </w:t>
      </w:r>
      <w:r w:rsidR="00EC4C32" w:rsidRPr="00E2501D">
        <w:t>reason to</w:t>
      </w:r>
      <w:r w:rsidRPr="00E2501D">
        <w:t xml:space="preserve"> </w:t>
      </w:r>
      <w:r w:rsidR="001A1D9E" w:rsidRPr="00E2501D">
        <w:t>turn</w:t>
      </w:r>
      <w:r w:rsidRPr="00E2501D">
        <w:t xml:space="preserve"> Co</w:t>
      </w:r>
      <w:r w:rsidR="00EC4C32" w:rsidRPr="00E2501D">
        <w:t>vid</w:t>
      </w:r>
      <w:r w:rsidRPr="00E2501D">
        <w:t xml:space="preserve"> into</w:t>
      </w:r>
      <w:r w:rsidR="001A1D9E" w:rsidRPr="00E2501D">
        <w:t xml:space="preserve"> a particular threat; nor to make Covid a source of fear, for which we give up our freedoms without </w:t>
      </w:r>
      <w:r w:rsidR="00F041D2">
        <w:t>further</w:t>
      </w:r>
      <w:r w:rsidR="001A1D9E" w:rsidRPr="00E2501D">
        <w:t xml:space="preserve"> debate.</w:t>
      </w:r>
      <w:r w:rsidR="00EC4C32" w:rsidRPr="00E2501D">
        <w:t xml:space="preserve"> </w:t>
      </w:r>
    </w:p>
    <w:p w14:paraId="1B6D505F" w14:textId="77777777" w:rsidR="00062C28" w:rsidRPr="00E2501D" w:rsidRDefault="00062C28" w:rsidP="00224A52"/>
    <w:p w14:paraId="5683B651" w14:textId="456C52AF" w:rsidR="00721F65" w:rsidRPr="00E2501D" w:rsidRDefault="00337BE4" w:rsidP="00224A52">
      <w:pPr>
        <w:pStyle w:val="Heading3"/>
      </w:pPr>
      <w:r w:rsidRPr="00E2501D">
        <w:t>Reference</w:t>
      </w:r>
      <w:r w:rsidR="004B3D74" w:rsidRPr="00E2501D">
        <w:t>s</w:t>
      </w:r>
    </w:p>
    <w:sectPr w:rsidR="00721F65" w:rsidRPr="00E2501D" w:rsidSect="00775094">
      <w:endnotePr>
        <w:numFmt w:val="decimal"/>
      </w:endnotePr>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E0F82" w14:textId="77777777" w:rsidR="00E27BE6" w:rsidRDefault="00E27BE6" w:rsidP="00224A52">
      <w:r>
        <w:separator/>
      </w:r>
    </w:p>
  </w:endnote>
  <w:endnote w:type="continuationSeparator" w:id="0">
    <w:p w14:paraId="36F9DD93" w14:textId="77777777" w:rsidR="00E27BE6" w:rsidRDefault="00E27BE6" w:rsidP="00224A52">
      <w:r>
        <w:continuationSeparator/>
      </w:r>
    </w:p>
  </w:endnote>
  <w:endnote w:id="1">
    <w:p w14:paraId="3B43BD64" w14:textId="0D283548" w:rsidR="00726106" w:rsidRPr="008C7CDA" w:rsidRDefault="00726106" w:rsidP="00502EE2">
      <w:pPr>
        <w:pStyle w:val="EndnoteText"/>
        <w:jc w:val="left"/>
        <w:rPr>
          <w:rStyle w:val="Hyperlink"/>
        </w:rPr>
      </w:pPr>
      <w:r w:rsidRPr="008C7CDA">
        <w:rPr>
          <w:rStyle w:val="EndnoteReference"/>
        </w:rPr>
        <w:endnoteRef/>
      </w:r>
      <w:r w:rsidRPr="008C7CDA">
        <w:t xml:space="preserve"> </w:t>
      </w:r>
      <w:hyperlink r:id="rId1" w:history="1">
        <w:r w:rsidRPr="008C7CDA">
          <w:rPr>
            <w:rStyle w:val="Hyperlink"/>
          </w:rPr>
          <w:t>https://www.cdc.gov/nchs/data/health_policy/covid19-comorbidity-expanded-12092020-508.pdf</w:t>
        </w:r>
      </w:hyperlink>
    </w:p>
    <w:p w14:paraId="1A5D1315" w14:textId="77777777" w:rsidR="00726106" w:rsidRPr="008C7CDA" w:rsidRDefault="00726106" w:rsidP="00502EE2">
      <w:pPr>
        <w:pStyle w:val="EndnoteText"/>
        <w:jc w:val="left"/>
      </w:pPr>
    </w:p>
  </w:endnote>
  <w:endnote w:id="2">
    <w:p w14:paraId="38495576" w14:textId="51BCFC7D" w:rsidR="006464C6" w:rsidRPr="008C7CDA" w:rsidRDefault="006464C6" w:rsidP="00502EE2">
      <w:pPr>
        <w:pStyle w:val="EndnoteText"/>
        <w:jc w:val="left"/>
      </w:pPr>
      <w:r w:rsidRPr="008C7CDA">
        <w:rPr>
          <w:rStyle w:val="EndnoteReference"/>
        </w:rPr>
        <w:endnoteRef/>
      </w:r>
      <w:r w:rsidRPr="008C7CDA">
        <w:t xml:space="preserve"> This is the latest data at the time of this article (Nov 2021): </w:t>
      </w:r>
      <w:hyperlink r:id="rId2" w:history="1">
        <w:r w:rsidRPr="008C7CDA">
          <w:rPr>
            <w:rStyle w:val="Hyperlink"/>
          </w:rPr>
          <w:t>www.ons.gov.uk/peoplepopulationandcommunity/birthsdeathsandmarriages/deaths/datasets/preexistingconditionsofpeoplewhodiedduetocovid19englandandwales</w:t>
        </w:r>
      </w:hyperlink>
    </w:p>
  </w:endnote>
  <w:endnote w:id="3">
    <w:p w14:paraId="778FE6C5" w14:textId="5A2F1C74" w:rsidR="006464C6" w:rsidRPr="008C7CDA" w:rsidRDefault="006464C6" w:rsidP="00502EE2">
      <w:pPr>
        <w:pStyle w:val="EndnoteText"/>
        <w:jc w:val="left"/>
      </w:pPr>
      <w:r w:rsidRPr="008C7CDA">
        <w:rPr>
          <w:rStyle w:val="EndnoteReference"/>
        </w:rPr>
        <w:endnoteRef/>
      </w:r>
      <w:r w:rsidR="00502EE2" w:rsidRPr="008C7CDA">
        <w:t xml:space="preserve"> </w:t>
      </w:r>
      <w:hyperlink r:id="rId3" w:history="1">
        <w:r w:rsidR="00502EE2" w:rsidRPr="008C7CDA">
          <w:rPr>
            <w:rStyle w:val="Hyperlink"/>
          </w:rPr>
          <w:t>www.ons.gov.uk/aboutus/transparencyandgovernance/freedomofinformationfoi/influenzadeathsin20182019and2020</w:t>
        </w:r>
      </w:hyperlink>
    </w:p>
  </w:endnote>
  <w:endnote w:id="4">
    <w:p w14:paraId="19CA1C74" w14:textId="77777777" w:rsidR="009F463A" w:rsidRPr="008C7CDA" w:rsidRDefault="009F463A" w:rsidP="00502EE2">
      <w:pPr>
        <w:pStyle w:val="EndnoteText"/>
        <w:jc w:val="left"/>
        <w:rPr>
          <w:rStyle w:val="Hyperlink"/>
        </w:rPr>
      </w:pPr>
      <w:r w:rsidRPr="008C7CDA">
        <w:rPr>
          <w:rStyle w:val="EndnoteReference"/>
        </w:rPr>
        <w:endnoteRef/>
      </w:r>
      <w:r w:rsidRPr="008C7CDA">
        <w:t xml:space="preserve"> </w:t>
      </w:r>
      <w:hyperlink r:id="rId4" w:history="1">
        <w:r w:rsidRPr="008C7CDA">
          <w:rPr>
            <w:rStyle w:val="Hyperlink"/>
          </w:rPr>
          <w:t>www.standforhealthfreedom.com/wp-content/uploads/2021/01/The-Problems-With-PCR-Testing.pdf</w:t>
        </w:r>
      </w:hyperlink>
    </w:p>
    <w:p w14:paraId="79B25EAF" w14:textId="77777777" w:rsidR="009F463A" w:rsidRPr="008C7CDA" w:rsidRDefault="009F463A" w:rsidP="00502EE2">
      <w:pPr>
        <w:pStyle w:val="EndnoteText"/>
        <w:jc w:val="left"/>
      </w:pPr>
    </w:p>
  </w:endnote>
  <w:endnote w:id="5">
    <w:p w14:paraId="3FF91324" w14:textId="6D876F1E" w:rsidR="00D93EA7" w:rsidRPr="008C7CDA" w:rsidRDefault="00D93EA7" w:rsidP="00502EE2">
      <w:pPr>
        <w:pStyle w:val="EndnoteText"/>
        <w:jc w:val="left"/>
        <w:rPr>
          <w:lang w:val="en-GB"/>
        </w:rPr>
      </w:pPr>
      <w:r w:rsidRPr="008C7CDA">
        <w:rPr>
          <w:rStyle w:val="EndnoteReference"/>
        </w:rPr>
        <w:endnoteRef/>
      </w:r>
      <w:r w:rsidRPr="008C7CDA">
        <w:t xml:space="preserve"> </w:t>
      </w:r>
      <w:r w:rsidRPr="008C7CDA">
        <w:rPr>
          <w:rStyle w:val="Hyperlink"/>
        </w:rPr>
        <w:t xml:space="preserve"> </w:t>
      </w:r>
      <w:hyperlink r:id="rId5" w:history="1">
        <w:r w:rsidRPr="008C7CDA">
          <w:rPr>
            <w:rStyle w:val="Hyperlink"/>
          </w:rPr>
          <w:t>Imperial College Model Applied to Sweden Yields Preposterous Results – AIER</w:t>
        </w:r>
      </w:hyperlink>
      <w:r w:rsidRPr="008C7CDA">
        <w:rPr>
          <w:rStyle w:val="Hyperlink"/>
        </w:rPr>
        <w:t xml:space="preserve">. </w:t>
      </w:r>
      <w:r w:rsidRPr="008C7CDA">
        <w:t xml:space="preserve">Sweden’s Covid deaths per million of population figures (as at May 2021) stands at 1,443 compared to the UK’s figure of 1,888: </w:t>
      </w:r>
      <w:hyperlink r:id="rId6" w:history="1">
        <w:r w:rsidRPr="008C7CDA">
          <w:rPr>
            <w:rStyle w:val="Hyperlink"/>
          </w:rPr>
          <w:t>The Failure of Imperial College Modeling Is Far Worse than We Knew – AIER</w:t>
        </w:r>
      </w:hyperlink>
      <w:r w:rsidRPr="008C7CDA">
        <w:rPr>
          <w:rStyle w:val="Hyperlink"/>
        </w:rPr>
        <w:t>.</w:t>
      </w:r>
    </w:p>
  </w:endnote>
  <w:endnote w:id="6">
    <w:p w14:paraId="60118E48" w14:textId="5C636E33" w:rsidR="000704FF" w:rsidRPr="008C7CDA" w:rsidRDefault="000704FF" w:rsidP="00502EE2">
      <w:pPr>
        <w:pStyle w:val="EndnoteText"/>
        <w:jc w:val="left"/>
        <w:rPr>
          <w:lang w:val="en-GB"/>
        </w:rPr>
      </w:pPr>
      <w:r w:rsidRPr="008C7CDA">
        <w:rPr>
          <w:rStyle w:val="EndnoteReference"/>
        </w:rPr>
        <w:endnoteRef/>
      </w:r>
      <w:r w:rsidRPr="008C7CDA">
        <w:t xml:space="preserve"> </w:t>
      </w:r>
      <w:hyperlink r:id="rId7" w:history="1">
        <w:r w:rsidRPr="008C7CDA">
          <w:rPr>
            <w:rStyle w:val="Hyperlink"/>
          </w:rPr>
          <w:t>www.aier.org/article/imperial-college-model-applied-to-sweden-yields-preposterous-results/</w:t>
        </w:r>
      </w:hyperlink>
    </w:p>
  </w:endnote>
  <w:endnote w:id="7">
    <w:p w14:paraId="51F76048" w14:textId="58BFD0E0" w:rsidR="009C4F33" w:rsidRPr="008C7CDA" w:rsidRDefault="009C4F33" w:rsidP="00502EE2">
      <w:pPr>
        <w:pStyle w:val="EndnoteText"/>
        <w:jc w:val="left"/>
      </w:pPr>
      <w:r w:rsidRPr="008C7CDA">
        <w:rPr>
          <w:rStyle w:val="EndnoteReference"/>
        </w:rPr>
        <w:endnoteRef/>
      </w:r>
      <w:r w:rsidR="00502EE2" w:rsidRPr="008C7CDA">
        <w:t xml:space="preserve"> </w:t>
      </w:r>
      <w:hyperlink r:id="rId8" w:anchor=":~:text=The%20Covid%20pandemic%20has%20caused%20excess%20deaths%20to,in%20excess%20deaths%20for%20more%20than%2075%20years" w:history="1">
        <w:r w:rsidR="00502EE2" w:rsidRPr="008C7CDA">
          <w:rPr>
            <w:rStyle w:val="Hyperlink"/>
          </w:rPr>
          <w:t>www.bbc.co.uk/news/uk- 55631693#:~:text=The%20Covid%20pandemic%20has%20caused%20excess%20deaths%20to,in%20excess%20deaths%20for%20more%20than%2075%20years</w:t>
        </w:r>
      </w:hyperlink>
      <w:r w:rsidRPr="008C7CDA">
        <w:t>.</w:t>
      </w:r>
    </w:p>
  </w:endnote>
  <w:endnote w:id="8">
    <w:p w14:paraId="3A91D01A" w14:textId="6B9C3E81" w:rsidR="009C4F33" w:rsidRPr="008C7CDA" w:rsidRDefault="009C4F33" w:rsidP="00502EE2">
      <w:pPr>
        <w:pStyle w:val="EndnoteText"/>
        <w:jc w:val="left"/>
      </w:pPr>
      <w:r w:rsidRPr="008C7CDA">
        <w:rPr>
          <w:rStyle w:val="EndnoteReference"/>
        </w:rPr>
        <w:endnoteRef/>
      </w:r>
      <w:r w:rsidRPr="008C7CDA">
        <w:t xml:space="preserve"> </w:t>
      </w:r>
      <w:hyperlink r:id="rId9" w:history="1">
        <w:r w:rsidRPr="008C7CDA">
          <w:rPr>
            <w:rStyle w:val="Hyperlink"/>
          </w:rPr>
          <w:t>www.ons.gov.uk/aboutus/transparencyandgovernance/freedomofinformationfoi/deathsintheukfrom1990to2020</w:t>
        </w:r>
      </w:hyperlink>
    </w:p>
  </w:endnote>
  <w:endnote w:id="9">
    <w:p w14:paraId="524AF4FF" w14:textId="6416C63C" w:rsidR="00361DAE" w:rsidRPr="008C7CDA" w:rsidRDefault="00361DAE" w:rsidP="00502EE2">
      <w:pPr>
        <w:pStyle w:val="EndnoteText"/>
        <w:jc w:val="left"/>
      </w:pPr>
      <w:r w:rsidRPr="008C7CDA">
        <w:rPr>
          <w:rStyle w:val="EndnoteReference"/>
        </w:rPr>
        <w:endnoteRef/>
      </w:r>
      <w:r w:rsidRPr="008C7CDA">
        <w:t xml:space="preserve"> </w:t>
      </w:r>
      <w:hyperlink r:id="rId10" w:history="1">
        <w:r w:rsidRPr="008C7CDA">
          <w:rPr>
            <w:rStyle w:val="Hyperlink"/>
          </w:rPr>
          <w:t>www.ons.gov.uk/aboutus/transparencyandgovernance/freedomofinformationfoi/averageageofthosewhohaddiedwithcovid19</w:t>
        </w:r>
      </w:hyperlink>
    </w:p>
  </w:endnote>
  <w:endnote w:id="10">
    <w:p w14:paraId="13A9F439" w14:textId="23213B43" w:rsidR="00361DAE" w:rsidRPr="008C7CDA" w:rsidRDefault="00361DAE" w:rsidP="00502EE2">
      <w:pPr>
        <w:pStyle w:val="EndnoteText"/>
        <w:jc w:val="left"/>
      </w:pPr>
      <w:r w:rsidRPr="008C7CDA">
        <w:rPr>
          <w:rStyle w:val="EndnoteReference"/>
        </w:rPr>
        <w:endnoteRef/>
      </w:r>
      <w:r w:rsidRPr="008C7CDA">
        <w:t xml:space="preserve"> </w:t>
      </w:r>
      <w:hyperlink r:id="rId11" w:history="1">
        <w:r w:rsidRPr="008C7CDA">
          <w:rPr>
            <w:rStyle w:val="Hyperlink"/>
          </w:rPr>
          <w:t>www.ons.gov.uk/peoplepopulationandcommunity/birthsdeathsandmarriages/deaths/articles/mortalityinenglandandwales/2012-12-17</w:t>
        </w:r>
      </w:hyperlink>
    </w:p>
  </w:endnote>
  <w:endnote w:id="11">
    <w:p w14:paraId="2A8EEFCD" w14:textId="22AB4DAA" w:rsidR="00F03AD1" w:rsidRPr="008C7CDA" w:rsidRDefault="00F03AD1" w:rsidP="00502EE2">
      <w:pPr>
        <w:jc w:val="left"/>
        <w:rPr>
          <w:color w:val="0563C1" w:themeColor="hyperlink"/>
          <w:sz w:val="20"/>
          <w:szCs w:val="20"/>
          <w:u w:val="single"/>
        </w:rPr>
      </w:pPr>
      <w:r w:rsidRPr="008C7CDA">
        <w:rPr>
          <w:rStyle w:val="EndnoteReference"/>
          <w:sz w:val="20"/>
          <w:szCs w:val="20"/>
        </w:rPr>
        <w:endnoteRef/>
      </w:r>
      <w:r w:rsidRPr="008C7CDA">
        <w:rPr>
          <w:sz w:val="20"/>
          <w:szCs w:val="20"/>
        </w:rPr>
        <w:t xml:space="preserve"> </w:t>
      </w:r>
      <w:hyperlink r:id="rId12" w:history="1">
        <w:r w:rsidRPr="008C7CDA">
          <w:rPr>
            <w:rStyle w:val="Hyperlink"/>
            <w:sz w:val="20"/>
            <w:szCs w:val="20"/>
          </w:rPr>
          <w:t>www.dailymail.co.uk/news/article-8514081/Number-prescriptions-drug-midazolam-doubled-height-pandemic.html</w:t>
        </w:r>
      </w:hyperlink>
      <w:r w:rsidRPr="008C7CDA">
        <w:rPr>
          <w:sz w:val="20"/>
          <w:szCs w:val="20"/>
        </w:rPr>
        <w:t xml:space="preserve">; also: </w:t>
      </w:r>
      <w:hyperlink r:id="rId13" w:history="1">
        <w:r w:rsidRPr="008C7CDA">
          <w:rPr>
            <w:rStyle w:val="Hyperlink"/>
            <w:sz w:val="20"/>
            <w:szCs w:val="20"/>
          </w:rPr>
          <w:t>The Evidence – ‘You stayed at home, to protect the NHS, but they gave Midazolam to the Elderly and told you they were Covid Deaths’ – The Expose (dailyexpose.uk)</w:t>
        </w:r>
      </w:hyperlink>
    </w:p>
  </w:endnote>
  <w:endnote w:id="12">
    <w:p w14:paraId="54A5FDBF" w14:textId="38966917" w:rsidR="00D16696" w:rsidRPr="008C7CDA" w:rsidRDefault="00D16696" w:rsidP="00502EE2">
      <w:pPr>
        <w:jc w:val="left"/>
        <w:rPr>
          <w:color w:val="0563C1" w:themeColor="hyperlink"/>
          <w:sz w:val="20"/>
          <w:szCs w:val="20"/>
          <w:u w:val="single"/>
        </w:rPr>
      </w:pPr>
      <w:r w:rsidRPr="008C7CDA">
        <w:rPr>
          <w:rStyle w:val="EndnoteReference"/>
          <w:sz w:val="20"/>
          <w:szCs w:val="20"/>
        </w:rPr>
        <w:endnoteRef/>
      </w:r>
      <w:r w:rsidRPr="008C7CDA">
        <w:rPr>
          <w:sz w:val="20"/>
          <w:szCs w:val="20"/>
        </w:rPr>
        <w:t xml:space="preserve"> </w:t>
      </w:r>
      <w:hyperlink r:id="rId14" w:history="1">
        <w:r w:rsidRPr="008C7CDA">
          <w:rPr>
            <w:rStyle w:val="Hyperlink"/>
            <w:sz w:val="20"/>
            <w:szCs w:val="20"/>
          </w:rPr>
          <w:t>www.theweek.co.uk/107888/nhs-care-homes-do-not-resuscitate-order-all-residents-coronavirus</w:t>
        </w:r>
      </w:hyperlink>
      <w:r w:rsidRPr="008C7CDA">
        <w:rPr>
          <w:rStyle w:val="Hyperlink"/>
          <w:sz w:val="20"/>
          <w:szCs w:val="20"/>
        </w:rPr>
        <w:t xml:space="preserve">; </w:t>
      </w:r>
      <w:r w:rsidRPr="008C7CDA">
        <w:rPr>
          <w:sz w:val="20"/>
          <w:szCs w:val="20"/>
        </w:rPr>
        <w:t>also:</w:t>
      </w:r>
      <w:r w:rsidRPr="008C7CDA">
        <w:rPr>
          <w:rStyle w:val="Hyperlink"/>
          <w:sz w:val="20"/>
          <w:szCs w:val="20"/>
        </w:rPr>
        <w:t xml:space="preserve"> </w:t>
      </w:r>
      <w:hyperlink r:id="rId15" w:history="1">
        <w:r w:rsidRPr="008C7CDA">
          <w:rPr>
            <w:rStyle w:val="Hyperlink"/>
            <w:sz w:val="20"/>
            <w:szCs w:val="20"/>
          </w:rPr>
          <w:t>People with mental illness and learning disabilities given ‘do not resuscitate’ orders during pandemic (msn.com)</w:t>
        </w:r>
      </w:hyperlink>
      <w:r w:rsidRPr="008C7CDA">
        <w:rPr>
          <w:sz w:val="20"/>
          <w:szCs w:val="20"/>
        </w:rPr>
        <w:t xml:space="preserve">; also: </w:t>
      </w:r>
      <w:hyperlink r:id="rId16" w:history="1">
        <w:r w:rsidRPr="008C7CDA">
          <w:rPr>
            <w:rStyle w:val="Hyperlink"/>
            <w:sz w:val="20"/>
            <w:szCs w:val="20"/>
          </w:rPr>
          <w:t>Doctors put us under 'do not resuscitate' orders without our permission during pandemic (thesun.co.uk)</w:t>
        </w:r>
      </w:hyperlink>
      <w:r w:rsidRPr="008C7CDA">
        <w:rPr>
          <w:sz w:val="20"/>
          <w:szCs w:val="20"/>
        </w:rPr>
        <w:t xml:space="preserve"> ; also: </w:t>
      </w:r>
      <w:hyperlink r:id="rId17" w:history="1">
        <w:r w:rsidR="00932F19" w:rsidRPr="008C7CDA">
          <w:rPr>
            <w:rStyle w:val="Hyperlink"/>
            <w:sz w:val="20"/>
            <w:szCs w:val="20"/>
          </w:rPr>
          <w:t>Older People Being Pressurised Into Signing Do Not Attempt Cpr Forms - Joint Statement From Age Sector Organisations | Media | Age Uk</w:t>
        </w:r>
      </w:hyperlink>
    </w:p>
  </w:endnote>
  <w:endnote w:id="13">
    <w:p w14:paraId="780EE7D0" w14:textId="77777777" w:rsidR="000653C0" w:rsidRPr="008C7CDA" w:rsidRDefault="000653C0" w:rsidP="00502EE2">
      <w:pPr>
        <w:pStyle w:val="EndnoteText"/>
        <w:jc w:val="left"/>
      </w:pPr>
      <w:r w:rsidRPr="008C7CDA">
        <w:rPr>
          <w:rStyle w:val="EndnoteReference"/>
        </w:rPr>
        <w:endnoteRef/>
      </w:r>
      <w:r w:rsidRPr="008C7CDA">
        <w:t xml:space="preserve"> </w:t>
      </w:r>
      <w:hyperlink r:id="rId18" w:anchor=":~:text=1%20Kidney%20damage%20from%20COVID-19.%20It%20is%20possible,3%20Ventilators%20do%20more%20harm%20than%20good.%20" w:history="1">
        <w:r w:rsidRPr="008C7CDA">
          <w:rPr>
            <w:rStyle w:val="Hyperlink"/>
          </w:rPr>
          <w:t>Remdesivir, ventilation can do more harm than good against COVID – Pete Santilli reports on Brighteon.TV (pharmaceuticalfraud.com)</w:t>
        </w:r>
      </w:hyperlink>
      <w:r w:rsidRPr="008C7CDA">
        <w:t xml:space="preserve"> ; also: </w:t>
      </w:r>
      <w:hyperlink r:id="rId19" w:history="1">
        <w:r w:rsidRPr="008C7CDA">
          <w:rPr>
            <w:rStyle w:val="Hyperlink"/>
          </w:rPr>
          <w:t>Doctor Exposes the Dangers of Remdesivir and other Drugs that are Being Recommended by NIH - Weblyf</w:t>
        </w:r>
      </w:hyperlink>
      <w:r w:rsidRPr="008C7CDA">
        <w:t xml:space="preserve"> ; also: </w:t>
      </w:r>
      <w:hyperlink r:id="rId20" w:history="1">
        <w:r w:rsidRPr="008C7CDA">
          <w:rPr>
            <w:rStyle w:val="Hyperlink"/>
          </w:rPr>
          <w:t>Remdesivir and Acute Renal Failure: A Potential Safety Signal From Disproportionality Analysis of the WHO Safety Database - PubMed (nih.gov)</w:t>
        </w:r>
      </w:hyperlink>
    </w:p>
    <w:p w14:paraId="6EE017E3" w14:textId="77777777" w:rsidR="000653C0" w:rsidRPr="008C7CDA" w:rsidRDefault="000653C0" w:rsidP="00502EE2">
      <w:pPr>
        <w:pStyle w:val="EndnoteText"/>
        <w:jc w:val="left"/>
        <w:rPr>
          <w:lang w:val="en-GB"/>
        </w:rPr>
      </w:pPr>
    </w:p>
  </w:endnote>
  <w:endnote w:id="14">
    <w:p w14:paraId="26014D16" w14:textId="77777777" w:rsidR="000653C0" w:rsidRPr="008C7CDA" w:rsidRDefault="000653C0" w:rsidP="00502EE2">
      <w:pPr>
        <w:jc w:val="left"/>
        <w:rPr>
          <w:sz w:val="20"/>
          <w:szCs w:val="20"/>
        </w:rPr>
      </w:pPr>
      <w:r w:rsidRPr="008C7CDA">
        <w:rPr>
          <w:rStyle w:val="EndnoteReference"/>
          <w:sz w:val="20"/>
          <w:szCs w:val="20"/>
        </w:rPr>
        <w:endnoteRef/>
      </w:r>
      <w:r w:rsidRPr="008C7CDA">
        <w:rPr>
          <w:sz w:val="20"/>
          <w:szCs w:val="20"/>
        </w:rPr>
        <w:t xml:space="preserve"> </w:t>
      </w:r>
      <w:hyperlink r:id="rId21" w:anchor="1" w:history="1">
        <w:r w:rsidRPr="008C7CDA">
          <w:rPr>
            <w:rStyle w:val="Hyperlink"/>
            <w:sz w:val="20"/>
            <w:szCs w:val="20"/>
          </w:rPr>
          <w:t>Ventilators: Helping or Harming COVID-19 Patients? (webmd.com)</w:t>
        </w:r>
      </w:hyperlink>
      <w:r w:rsidRPr="008C7CDA">
        <w:rPr>
          <w:sz w:val="20"/>
          <w:szCs w:val="20"/>
        </w:rPr>
        <w:t xml:space="preserve"> ; also: </w:t>
      </w:r>
      <w:hyperlink r:id="rId22" w:history="1">
        <w:r w:rsidRPr="008C7CDA">
          <w:rPr>
            <w:rStyle w:val="Hyperlink"/>
            <w:sz w:val="20"/>
            <w:szCs w:val="20"/>
          </w:rPr>
          <w:t>Case Fatality Rates for Patients with COVID-19 Requiring Invasive Mechanical Ventilation. A Meta-analysis - PubMed (nih.gov)</w:t>
        </w:r>
      </w:hyperlink>
    </w:p>
    <w:p w14:paraId="1AF714F1" w14:textId="77777777" w:rsidR="000653C0" w:rsidRPr="008C7CDA" w:rsidRDefault="000653C0" w:rsidP="00502EE2">
      <w:pPr>
        <w:pStyle w:val="EndnoteText"/>
        <w:jc w:val="left"/>
        <w:rPr>
          <w:lang w:val="en-GB"/>
        </w:rPr>
      </w:pPr>
    </w:p>
  </w:endnote>
  <w:endnote w:id="15">
    <w:p w14:paraId="44FD1ED2" w14:textId="77777777" w:rsidR="000653C0" w:rsidRPr="008C7CDA" w:rsidRDefault="000653C0" w:rsidP="00502EE2">
      <w:pPr>
        <w:pStyle w:val="EndnoteText"/>
        <w:jc w:val="left"/>
        <w:rPr>
          <w:rStyle w:val="Hyperlink"/>
        </w:rPr>
      </w:pPr>
      <w:r w:rsidRPr="008C7CDA">
        <w:rPr>
          <w:rStyle w:val="EndnoteReference"/>
        </w:rPr>
        <w:endnoteRef/>
      </w:r>
      <w:r w:rsidRPr="008C7CDA">
        <w:t xml:space="preserve"> </w:t>
      </w:r>
      <w:hyperlink r:id="rId23" w:history="1">
        <w:r w:rsidRPr="008C7CDA">
          <w:rPr>
            <w:rStyle w:val="Hyperlink"/>
          </w:rPr>
          <w:t>Stay at home: guidance for households with possible or confirmed coronavirus (COVID-19) infection - GOV.UK (www.gov.uk)</w:t>
        </w:r>
      </w:hyperlink>
    </w:p>
    <w:p w14:paraId="3D943428" w14:textId="77777777" w:rsidR="000653C0" w:rsidRPr="008C7CDA" w:rsidRDefault="000653C0" w:rsidP="00502EE2">
      <w:pPr>
        <w:pStyle w:val="EndnoteText"/>
        <w:jc w:val="left"/>
        <w:rPr>
          <w:lang w:val="en-GB"/>
        </w:rPr>
      </w:pPr>
    </w:p>
  </w:endnote>
  <w:endnote w:id="16">
    <w:p w14:paraId="5B1CC252" w14:textId="7FBED4DF" w:rsidR="002D1FA4" w:rsidRPr="008C7CDA" w:rsidRDefault="002D1FA4" w:rsidP="00502EE2">
      <w:pPr>
        <w:pStyle w:val="EndnoteText"/>
        <w:jc w:val="left"/>
      </w:pPr>
      <w:r w:rsidRPr="008C7CDA">
        <w:rPr>
          <w:rStyle w:val="EndnoteReference"/>
        </w:rPr>
        <w:endnoteRef/>
      </w:r>
      <w:r w:rsidRPr="008C7CDA">
        <w:t xml:space="preserve"> The issue of censorship is covered elsewhere (see:</w:t>
      </w:r>
      <w:r w:rsidRPr="008C7CDA">
        <w:rPr>
          <w:u w:val="single"/>
        </w:rPr>
        <w:t xml:space="preserve"> Comply/Debate</w:t>
      </w:r>
      <w:r w:rsidRPr="008C7CDA">
        <w:t xml:space="preserve">). Here, we give two notable examples: The case of Dr Peter McCullough in the US, and Dr Sam White, GP in the UK: </w:t>
      </w:r>
      <w:hyperlink r:id="rId24" w:history="1">
        <w:r w:rsidRPr="008C7CDA">
          <w:rPr>
            <w:rStyle w:val="Hyperlink"/>
            <w:rFonts w:ascii="Cambria Math" w:hAnsi="Cambria Math" w:cs="Cambria Math"/>
          </w:rPr>
          <w:t>⁣</w:t>
        </w:r>
        <w:r w:rsidRPr="008C7CDA">
          <w:rPr>
            <w:rStyle w:val="Hyperlink"/>
          </w:rPr>
          <w:t>Dr. Peter McCullough | COVID Censorship is a Manifestation of Fear (brandnewtube.com)</w:t>
        </w:r>
      </w:hyperlink>
      <w:r w:rsidRPr="008C7CDA">
        <w:t xml:space="preserve"> and </w:t>
      </w:r>
      <w:hyperlink r:id="rId25" w:history="1">
        <w:r w:rsidRPr="008C7CDA">
          <w:rPr>
            <w:rStyle w:val="Hyperlink"/>
          </w:rPr>
          <w:t>BREAKING NEWS | peckford42 (wordpress.com)</w:t>
        </w:r>
      </w:hyperlink>
      <w:r w:rsidRPr="008C7CDA">
        <w:t xml:space="preserve"> </w:t>
      </w:r>
    </w:p>
  </w:endnote>
  <w:endnote w:id="17">
    <w:p w14:paraId="35D1552A" w14:textId="56F95C55" w:rsidR="009B688A" w:rsidRPr="008C7CDA" w:rsidRDefault="009B688A" w:rsidP="0018498E">
      <w:pPr>
        <w:jc w:val="left"/>
      </w:pPr>
      <w:r w:rsidRPr="008C7CDA">
        <w:rPr>
          <w:rStyle w:val="EndnoteReference"/>
          <w:sz w:val="20"/>
          <w:szCs w:val="20"/>
        </w:rPr>
        <w:endnoteRef/>
      </w:r>
      <w:r w:rsidR="00AD001F" w:rsidRPr="008C7CDA">
        <w:rPr>
          <w:sz w:val="20"/>
          <w:szCs w:val="20"/>
        </w:rPr>
        <w:t xml:space="preserve"> </w:t>
      </w:r>
      <w:hyperlink r:id="rId26" w:history="1">
        <w:r w:rsidR="00AD001F" w:rsidRPr="008C7CDA">
          <w:rPr>
            <w:rStyle w:val="Hyperlink"/>
            <w:sz w:val="20"/>
            <w:szCs w:val="20"/>
          </w:rPr>
          <w:t>www.assets.publishing.service.gov.uk/government/uploads/system/uploads/attachment_data/file/961210/S1056_Contribution_of_nosocomial_infections_to_the_first_wave.pdf</w:t>
        </w:r>
      </w:hyperlink>
    </w:p>
  </w:endnote>
  <w:endnote w:id="18">
    <w:p w14:paraId="00EB2F36" w14:textId="37580351" w:rsidR="009C4F33" w:rsidRPr="008C7CDA" w:rsidRDefault="009C4F33" w:rsidP="0018498E">
      <w:pPr>
        <w:jc w:val="left"/>
        <w:rPr>
          <w:lang w:val="en-GB"/>
        </w:rPr>
      </w:pPr>
      <w:r w:rsidRPr="008C7CDA">
        <w:rPr>
          <w:rStyle w:val="EndnoteReference"/>
          <w:sz w:val="20"/>
          <w:szCs w:val="20"/>
        </w:rPr>
        <w:endnoteRef/>
      </w:r>
      <w:r w:rsidRPr="008C7CDA">
        <w:rPr>
          <w:sz w:val="20"/>
          <w:szCs w:val="20"/>
        </w:rPr>
        <w:t xml:space="preserve"> </w:t>
      </w:r>
      <w:hyperlink r:id="rId27" w:history="1">
        <w:r w:rsidRPr="008C7CDA">
          <w:rPr>
            <w:rStyle w:val="Hyperlink"/>
            <w:sz w:val="20"/>
            <w:szCs w:val="20"/>
          </w:rPr>
          <w:t>Delta or Indian Variant - Real World Impact? We Now have the DATA! - YouTube</w:t>
        </w:r>
      </w:hyperlink>
      <w:r w:rsidRPr="008C7CDA">
        <w:rPr>
          <w:sz w:val="20"/>
          <w:szCs w:val="20"/>
        </w:rPr>
        <w:t xml:space="preserve"> ; also: </w:t>
      </w:r>
      <w:hyperlink r:id="rId28" w:history="1">
        <w:r w:rsidRPr="008C7CDA">
          <w:rPr>
            <w:rStyle w:val="Hyperlink"/>
            <w:sz w:val="20"/>
            <w:szCs w:val="20"/>
          </w:rPr>
          <w:t>We shouldn’t worry when a virus mutates during disease outbreaks | Nature Microbiology</w:t>
        </w:r>
      </w:hyperlink>
      <w:r w:rsidRPr="008C7CDA">
        <w:rPr>
          <w:sz w:val="20"/>
          <w:szCs w:val="20"/>
        </w:rPr>
        <w:t xml:space="preserve"> or in pdf format: </w:t>
      </w:r>
      <w:hyperlink r:id="rId29" w:history="1">
        <w:r w:rsidRPr="008C7CDA">
          <w:rPr>
            <w:rStyle w:val="Hyperlink"/>
            <w:sz w:val="20"/>
            <w:szCs w:val="20"/>
          </w:rPr>
          <w:t>www.nature.com/articles/s41564-020-0690-4.pdf</w:t>
        </w:r>
      </w:hyperlink>
      <w:r w:rsidRPr="008C7CDA">
        <w:rPr>
          <w:sz w:val="20"/>
          <w:szCs w:val="20"/>
        </w:rPr>
        <w:t xml:space="preserve">; also: </w:t>
      </w:r>
      <w:hyperlink r:id="rId30" w:history="1">
        <w:r w:rsidRPr="008C7CDA">
          <w:rPr>
            <w:rStyle w:val="Hyperlink"/>
            <w:sz w:val="20"/>
            <w:szCs w:val="20"/>
          </w:rPr>
          <w:t>We shouldn’t worry when a virus mutates during disease outbreaks (nih.gov)</w:t>
        </w:r>
      </w:hyperlink>
      <w:r w:rsidRPr="008C7CDA">
        <w:rPr>
          <w:sz w:val="20"/>
          <w:szCs w:val="20"/>
        </w:rPr>
        <w:t xml:space="preserve"> ; also: </w:t>
      </w:r>
      <w:hyperlink r:id="rId31" w:history="1">
        <w:r w:rsidRPr="008C7CDA">
          <w:rPr>
            <w:rStyle w:val="Hyperlink"/>
            <w:sz w:val="20"/>
            <w:szCs w:val="20"/>
          </w:rPr>
          <w:t>Is the coronavirus mutating? Yes. Here’s why you don’t need to panic | Science News</w:t>
        </w:r>
      </w:hyperlink>
    </w:p>
  </w:endnote>
  <w:endnote w:id="19">
    <w:p w14:paraId="70830E43" w14:textId="46841D7B" w:rsidR="009C4F33" w:rsidRPr="008C7CDA" w:rsidRDefault="009C4F33" w:rsidP="0018498E">
      <w:pPr>
        <w:jc w:val="left"/>
        <w:rPr>
          <w:lang w:val="en-GB"/>
        </w:rPr>
      </w:pPr>
      <w:r w:rsidRPr="008C7CDA">
        <w:rPr>
          <w:rStyle w:val="EndnoteReference"/>
          <w:sz w:val="20"/>
          <w:szCs w:val="20"/>
        </w:rPr>
        <w:endnoteRef/>
      </w:r>
      <w:r w:rsidRPr="008C7CDA">
        <w:rPr>
          <w:rStyle w:val="EndnoteReference"/>
          <w:sz w:val="20"/>
          <w:szCs w:val="20"/>
        </w:rPr>
        <w:t xml:space="preserve"> </w:t>
      </w:r>
      <w:hyperlink r:id="rId32" w:history="1">
        <w:r w:rsidRPr="008C7CDA">
          <w:rPr>
            <w:rStyle w:val="Hyperlink"/>
            <w:sz w:val="20"/>
            <w:szCs w:val="20"/>
          </w:rPr>
          <w:t>We shouldn’t worry when a virus mutates during disease outbreaks (nature.com)</w:t>
        </w:r>
      </w:hyperlink>
      <w:r w:rsidR="0062713B" w:rsidRPr="008C7CDA">
        <w:rPr>
          <w:rStyle w:val="Hyperlink"/>
          <w:sz w:val="20"/>
          <w:szCs w:val="20"/>
        </w:rPr>
        <w:t xml:space="preserve"> </w:t>
      </w:r>
      <w:r w:rsidR="0062713B" w:rsidRPr="008C7CDA">
        <w:rPr>
          <w:sz w:val="20"/>
          <w:szCs w:val="20"/>
        </w:rPr>
        <w:t>; also:</w:t>
      </w:r>
      <w:r w:rsidR="0062713B" w:rsidRPr="008C7CDA">
        <w:rPr>
          <w:rStyle w:val="Hyperlink"/>
          <w:sz w:val="20"/>
          <w:szCs w:val="20"/>
        </w:rPr>
        <w:t xml:space="preserve"> </w:t>
      </w:r>
      <w:hyperlink r:id="rId33" w:history="1">
        <w:r w:rsidR="0062713B" w:rsidRPr="008C7CDA">
          <w:rPr>
            <w:rStyle w:val="Hyperlink"/>
            <w:sz w:val="20"/>
            <w:szCs w:val="20"/>
          </w:rPr>
          <w:t>Don't buy the hysteria: The Delta variant is actually less dangerous (nypost.com)</w:t>
        </w:r>
      </w:hyperlink>
      <w:r w:rsidR="0062713B" w:rsidRPr="008C7CDA">
        <w:rPr>
          <w:sz w:val="20"/>
          <w:szCs w:val="20"/>
        </w:rPr>
        <w:t xml:space="preserve"> ; also: </w:t>
      </w:r>
      <w:hyperlink r:id="rId34" w:anchor="waves" w:history="1">
        <w:r w:rsidR="0062713B" w:rsidRPr="008C7CDA">
          <w:rPr>
            <w:rStyle w:val="Hyperlink"/>
            <w:sz w:val="20"/>
            <w:szCs w:val="20"/>
          </w:rPr>
          <w:t>Coronavirus (COVID-19) latest insights - Office for National Statistics (ons.gov.uk)</w:t>
        </w:r>
      </w:hyperlink>
    </w:p>
  </w:endnote>
  <w:endnote w:id="20">
    <w:p w14:paraId="66E50EA6" w14:textId="6615F5BB" w:rsidR="00E15BB4" w:rsidRPr="008C7CDA" w:rsidRDefault="00E15BB4" w:rsidP="00502EE2">
      <w:pPr>
        <w:jc w:val="left"/>
        <w:rPr>
          <w:rStyle w:val="Hyperlink"/>
          <w:sz w:val="20"/>
          <w:szCs w:val="20"/>
        </w:rPr>
      </w:pPr>
      <w:r w:rsidRPr="008C7CDA">
        <w:rPr>
          <w:rStyle w:val="EndnoteReference"/>
          <w:sz w:val="20"/>
          <w:szCs w:val="20"/>
        </w:rPr>
        <w:endnoteRef/>
      </w:r>
      <w:r w:rsidR="0062713B" w:rsidRPr="008C7CDA">
        <w:rPr>
          <w:sz w:val="20"/>
          <w:szCs w:val="20"/>
        </w:rPr>
        <w:t xml:space="preserve"> </w:t>
      </w:r>
      <w:r w:rsidRPr="008C7CDA">
        <w:rPr>
          <w:sz w:val="20"/>
          <w:szCs w:val="20"/>
        </w:rPr>
        <w:t xml:space="preserve">SPI-B recommended to the Government that ‘the perceived level of personal threat needs to be increased among those who are complacent, using hard-hitting emotional messaging’. See the report at: </w:t>
      </w:r>
      <w:hyperlink r:id="rId35" w:history="1">
        <w:r w:rsidRPr="008C7CDA">
          <w:rPr>
            <w:rStyle w:val="Hyperlink"/>
            <w:sz w:val="20"/>
            <w:szCs w:val="20"/>
          </w:rPr>
          <w:t>25-options-for-increasing-adherence-to-social-distancing-measures-22032020.pdf (publishing.service.gov.uk)</w:t>
        </w:r>
      </w:hyperlink>
    </w:p>
    <w:p w14:paraId="25A98506" w14:textId="77777777" w:rsidR="009449C8" w:rsidRPr="0018498E" w:rsidRDefault="009449C8" w:rsidP="00502EE2">
      <w:pPr>
        <w:jc w:val="left"/>
        <w:rPr>
          <w:color w:val="0563C1" w:themeColor="hyperlink"/>
          <w:sz w:val="20"/>
          <w:szCs w:val="20"/>
          <w:u w:val="single"/>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DAC57" w14:textId="77777777" w:rsidR="00E27BE6" w:rsidRDefault="00E27BE6" w:rsidP="00224A52">
      <w:r>
        <w:separator/>
      </w:r>
    </w:p>
  </w:footnote>
  <w:footnote w:type="continuationSeparator" w:id="0">
    <w:p w14:paraId="123797CD" w14:textId="77777777" w:rsidR="00E27BE6" w:rsidRDefault="00E27BE6" w:rsidP="00224A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37EF9"/>
    <w:multiLevelType w:val="hybridMultilevel"/>
    <w:tmpl w:val="B394CA5E"/>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5896BFE"/>
    <w:multiLevelType w:val="hybridMultilevel"/>
    <w:tmpl w:val="786A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C1304"/>
    <w:multiLevelType w:val="hybridMultilevel"/>
    <w:tmpl w:val="315E5E0A"/>
    <w:lvl w:ilvl="0" w:tplc="5FC0D0C8">
      <w:start w:val="2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453861"/>
    <w:multiLevelType w:val="hybridMultilevel"/>
    <w:tmpl w:val="2F56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B249A9"/>
    <w:multiLevelType w:val="hybridMultilevel"/>
    <w:tmpl w:val="F75ADE3E"/>
    <w:lvl w:ilvl="0" w:tplc="433A7FEE">
      <w:start w:val="1"/>
      <w:numFmt w:val="lowerRoman"/>
      <w:pStyle w:val="Heading2"/>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0B05564"/>
    <w:multiLevelType w:val="hybridMultilevel"/>
    <w:tmpl w:val="4FD61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0D683C"/>
    <w:multiLevelType w:val="multilevel"/>
    <w:tmpl w:val="28BAD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7D31D2"/>
    <w:multiLevelType w:val="multilevel"/>
    <w:tmpl w:val="030C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C40B7D"/>
    <w:multiLevelType w:val="hybridMultilevel"/>
    <w:tmpl w:val="13B2075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0B711F"/>
    <w:multiLevelType w:val="hybridMultilevel"/>
    <w:tmpl w:val="13B2075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D88702F"/>
    <w:multiLevelType w:val="hybridMultilevel"/>
    <w:tmpl w:val="219CA9B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5DAC6597"/>
    <w:multiLevelType w:val="hybridMultilevel"/>
    <w:tmpl w:val="2688B54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4606B21"/>
    <w:multiLevelType w:val="hybridMultilevel"/>
    <w:tmpl w:val="DE20FFB4"/>
    <w:lvl w:ilvl="0" w:tplc="3D9CFADA">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B75A67"/>
    <w:multiLevelType w:val="hybridMultilevel"/>
    <w:tmpl w:val="758C1726"/>
    <w:lvl w:ilvl="0" w:tplc="08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1"/>
  </w:num>
  <w:num w:numId="4">
    <w:abstractNumId w:val="10"/>
  </w:num>
  <w:num w:numId="5">
    <w:abstractNumId w:val="6"/>
  </w:num>
  <w:num w:numId="6">
    <w:abstractNumId w:val="9"/>
  </w:num>
  <w:num w:numId="7">
    <w:abstractNumId w:val="5"/>
  </w:num>
  <w:num w:numId="8">
    <w:abstractNumId w:val="0"/>
  </w:num>
  <w:num w:numId="9">
    <w:abstractNumId w:val="13"/>
  </w:num>
  <w:num w:numId="10">
    <w:abstractNumId w:val="4"/>
  </w:num>
  <w:num w:numId="11">
    <w:abstractNumId w:val="3"/>
  </w:num>
  <w:num w:numId="12">
    <w:abstractNumId w:val="4"/>
    <w:lvlOverride w:ilvl="0">
      <w:startOverride w:val="1"/>
    </w:lvlOverride>
  </w:num>
  <w:num w:numId="13">
    <w:abstractNumId w:val="4"/>
    <w:lvlOverride w:ilvl="0">
      <w:startOverride w:val="1"/>
    </w:lvlOverride>
  </w:num>
  <w:num w:numId="14">
    <w:abstractNumId w:val="7"/>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C9A"/>
    <w:rsid w:val="0002664D"/>
    <w:rsid w:val="00033393"/>
    <w:rsid w:val="000471D4"/>
    <w:rsid w:val="00062C28"/>
    <w:rsid w:val="000653C0"/>
    <w:rsid w:val="000704FF"/>
    <w:rsid w:val="00074218"/>
    <w:rsid w:val="00096E36"/>
    <w:rsid w:val="000A439B"/>
    <w:rsid w:val="000A79A0"/>
    <w:rsid w:val="000C3EE2"/>
    <w:rsid w:val="000D2DD9"/>
    <w:rsid w:val="000D799B"/>
    <w:rsid w:val="000E2A4F"/>
    <w:rsid w:val="000F4210"/>
    <w:rsid w:val="000F6BB4"/>
    <w:rsid w:val="00106251"/>
    <w:rsid w:val="00111560"/>
    <w:rsid w:val="001126C6"/>
    <w:rsid w:val="001141B1"/>
    <w:rsid w:val="00130DE0"/>
    <w:rsid w:val="00134DA6"/>
    <w:rsid w:val="0015513C"/>
    <w:rsid w:val="00155507"/>
    <w:rsid w:val="00164E81"/>
    <w:rsid w:val="001663A1"/>
    <w:rsid w:val="001725A4"/>
    <w:rsid w:val="0018498E"/>
    <w:rsid w:val="001A1CA0"/>
    <w:rsid w:val="001A1D9E"/>
    <w:rsid w:val="001A3DAF"/>
    <w:rsid w:val="001A6EEB"/>
    <w:rsid w:val="001A6F32"/>
    <w:rsid w:val="001B5961"/>
    <w:rsid w:val="001D295D"/>
    <w:rsid w:val="001D2D2D"/>
    <w:rsid w:val="001D3899"/>
    <w:rsid w:val="00204239"/>
    <w:rsid w:val="00207950"/>
    <w:rsid w:val="00224A52"/>
    <w:rsid w:val="00224C52"/>
    <w:rsid w:val="0024017B"/>
    <w:rsid w:val="00244E6E"/>
    <w:rsid w:val="00251881"/>
    <w:rsid w:val="00254AEA"/>
    <w:rsid w:val="002721DF"/>
    <w:rsid w:val="00293472"/>
    <w:rsid w:val="002A66E7"/>
    <w:rsid w:val="002C4159"/>
    <w:rsid w:val="002C7E3E"/>
    <w:rsid w:val="002D1FA4"/>
    <w:rsid w:val="002D5F88"/>
    <w:rsid w:val="002D7A15"/>
    <w:rsid w:val="00303DC5"/>
    <w:rsid w:val="003100B1"/>
    <w:rsid w:val="00314183"/>
    <w:rsid w:val="00326179"/>
    <w:rsid w:val="00337BE4"/>
    <w:rsid w:val="003430B5"/>
    <w:rsid w:val="003471B0"/>
    <w:rsid w:val="00360068"/>
    <w:rsid w:val="00361DAE"/>
    <w:rsid w:val="00362026"/>
    <w:rsid w:val="00363A82"/>
    <w:rsid w:val="00367CDA"/>
    <w:rsid w:val="00382824"/>
    <w:rsid w:val="003A167C"/>
    <w:rsid w:val="003D082D"/>
    <w:rsid w:val="003D624B"/>
    <w:rsid w:val="004027D9"/>
    <w:rsid w:val="00404DB3"/>
    <w:rsid w:val="0040723B"/>
    <w:rsid w:val="00413988"/>
    <w:rsid w:val="00417134"/>
    <w:rsid w:val="004252AE"/>
    <w:rsid w:val="004274F7"/>
    <w:rsid w:val="004348B9"/>
    <w:rsid w:val="00434980"/>
    <w:rsid w:val="00435C89"/>
    <w:rsid w:val="004451AA"/>
    <w:rsid w:val="0045352D"/>
    <w:rsid w:val="00463A65"/>
    <w:rsid w:val="00467012"/>
    <w:rsid w:val="0047576A"/>
    <w:rsid w:val="00476554"/>
    <w:rsid w:val="004B3D74"/>
    <w:rsid w:val="004F0AB4"/>
    <w:rsid w:val="004F69AD"/>
    <w:rsid w:val="00500BAD"/>
    <w:rsid w:val="00502422"/>
    <w:rsid w:val="00502EE2"/>
    <w:rsid w:val="0050309E"/>
    <w:rsid w:val="00504703"/>
    <w:rsid w:val="00524440"/>
    <w:rsid w:val="005318A7"/>
    <w:rsid w:val="00534D22"/>
    <w:rsid w:val="00536C26"/>
    <w:rsid w:val="0054217A"/>
    <w:rsid w:val="005445EC"/>
    <w:rsid w:val="005504A0"/>
    <w:rsid w:val="00550AC1"/>
    <w:rsid w:val="00557995"/>
    <w:rsid w:val="005605DD"/>
    <w:rsid w:val="0057014C"/>
    <w:rsid w:val="00575530"/>
    <w:rsid w:val="005857EF"/>
    <w:rsid w:val="005A5FEA"/>
    <w:rsid w:val="005C06E2"/>
    <w:rsid w:val="005E68A3"/>
    <w:rsid w:val="005E7328"/>
    <w:rsid w:val="005F7C9A"/>
    <w:rsid w:val="00612322"/>
    <w:rsid w:val="0062031F"/>
    <w:rsid w:val="0062713B"/>
    <w:rsid w:val="0064105D"/>
    <w:rsid w:val="006464C6"/>
    <w:rsid w:val="0067631C"/>
    <w:rsid w:val="006847B2"/>
    <w:rsid w:val="00694E82"/>
    <w:rsid w:val="006A45EF"/>
    <w:rsid w:val="006D11BE"/>
    <w:rsid w:val="006D2487"/>
    <w:rsid w:val="006D48FC"/>
    <w:rsid w:val="006D55A4"/>
    <w:rsid w:val="006E1602"/>
    <w:rsid w:val="007052F1"/>
    <w:rsid w:val="00721F65"/>
    <w:rsid w:val="00726106"/>
    <w:rsid w:val="0073155F"/>
    <w:rsid w:val="00741D67"/>
    <w:rsid w:val="00746445"/>
    <w:rsid w:val="00752348"/>
    <w:rsid w:val="0076495E"/>
    <w:rsid w:val="00775094"/>
    <w:rsid w:val="007767E2"/>
    <w:rsid w:val="00785FAE"/>
    <w:rsid w:val="00791E46"/>
    <w:rsid w:val="007C0540"/>
    <w:rsid w:val="007C1B9D"/>
    <w:rsid w:val="007D7647"/>
    <w:rsid w:val="007D764C"/>
    <w:rsid w:val="007E08F5"/>
    <w:rsid w:val="007E1809"/>
    <w:rsid w:val="007E54F0"/>
    <w:rsid w:val="008041F3"/>
    <w:rsid w:val="00816D35"/>
    <w:rsid w:val="00825873"/>
    <w:rsid w:val="00827629"/>
    <w:rsid w:val="0083794F"/>
    <w:rsid w:val="00837F65"/>
    <w:rsid w:val="008454C6"/>
    <w:rsid w:val="0086221A"/>
    <w:rsid w:val="00867EA8"/>
    <w:rsid w:val="0087201A"/>
    <w:rsid w:val="008A4411"/>
    <w:rsid w:val="008A4F66"/>
    <w:rsid w:val="008B1B51"/>
    <w:rsid w:val="008B6E9C"/>
    <w:rsid w:val="008C7CDA"/>
    <w:rsid w:val="009161AD"/>
    <w:rsid w:val="009266C9"/>
    <w:rsid w:val="00931179"/>
    <w:rsid w:val="00932F19"/>
    <w:rsid w:val="0094061F"/>
    <w:rsid w:val="009449C8"/>
    <w:rsid w:val="009454FC"/>
    <w:rsid w:val="009669B8"/>
    <w:rsid w:val="0097502C"/>
    <w:rsid w:val="0097669B"/>
    <w:rsid w:val="009A0BDE"/>
    <w:rsid w:val="009B0D4E"/>
    <w:rsid w:val="009B4DAB"/>
    <w:rsid w:val="009B688A"/>
    <w:rsid w:val="009C118B"/>
    <w:rsid w:val="009C4F33"/>
    <w:rsid w:val="009E5B2D"/>
    <w:rsid w:val="009F463A"/>
    <w:rsid w:val="009F48B9"/>
    <w:rsid w:val="00A02406"/>
    <w:rsid w:val="00A02496"/>
    <w:rsid w:val="00A03C15"/>
    <w:rsid w:val="00A11021"/>
    <w:rsid w:val="00A239A5"/>
    <w:rsid w:val="00A41AB3"/>
    <w:rsid w:val="00A4237A"/>
    <w:rsid w:val="00A433D9"/>
    <w:rsid w:val="00A56D7A"/>
    <w:rsid w:val="00A73249"/>
    <w:rsid w:val="00A76D7F"/>
    <w:rsid w:val="00A77F15"/>
    <w:rsid w:val="00A809EA"/>
    <w:rsid w:val="00A83B6E"/>
    <w:rsid w:val="00A84D79"/>
    <w:rsid w:val="00A90998"/>
    <w:rsid w:val="00A9585D"/>
    <w:rsid w:val="00AC092C"/>
    <w:rsid w:val="00AD001F"/>
    <w:rsid w:val="00AD00E1"/>
    <w:rsid w:val="00AE0488"/>
    <w:rsid w:val="00AF03DC"/>
    <w:rsid w:val="00AF30C0"/>
    <w:rsid w:val="00B01222"/>
    <w:rsid w:val="00B0187A"/>
    <w:rsid w:val="00B052C4"/>
    <w:rsid w:val="00B05CAC"/>
    <w:rsid w:val="00B11BBE"/>
    <w:rsid w:val="00B140A3"/>
    <w:rsid w:val="00B40FDA"/>
    <w:rsid w:val="00B478F3"/>
    <w:rsid w:val="00B659BC"/>
    <w:rsid w:val="00B66FFC"/>
    <w:rsid w:val="00B67B66"/>
    <w:rsid w:val="00B70A9F"/>
    <w:rsid w:val="00B77BB2"/>
    <w:rsid w:val="00BD69F0"/>
    <w:rsid w:val="00BE1DFA"/>
    <w:rsid w:val="00BF419B"/>
    <w:rsid w:val="00C111BF"/>
    <w:rsid w:val="00C44F54"/>
    <w:rsid w:val="00C51C9A"/>
    <w:rsid w:val="00C53261"/>
    <w:rsid w:val="00C803E4"/>
    <w:rsid w:val="00C83D58"/>
    <w:rsid w:val="00C87CD5"/>
    <w:rsid w:val="00C97A6F"/>
    <w:rsid w:val="00CA1E0D"/>
    <w:rsid w:val="00CA2DD3"/>
    <w:rsid w:val="00CB7AD9"/>
    <w:rsid w:val="00CC1A01"/>
    <w:rsid w:val="00CD3CCA"/>
    <w:rsid w:val="00CE2B32"/>
    <w:rsid w:val="00CE78B3"/>
    <w:rsid w:val="00D16696"/>
    <w:rsid w:val="00D1793E"/>
    <w:rsid w:val="00D17C2C"/>
    <w:rsid w:val="00D24834"/>
    <w:rsid w:val="00D71F7E"/>
    <w:rsid w:val="00D93EA7"/>
    <w:rsid w:val="00D96C30"/>
    <w:rsid w:val="00DC0445"/>
    <w:rsid w:val="00DC207B"/>
    <w:rsid w:val="00DC729B"/>
    <w:rsid w:val="00DE2906"/>
    <w:rsid w:val="00DE39B0"/>
    <w:rsid w:val="00DE4BEB"/>
    <w:rsid w:val="00DF7916"/>
    <w:rsid w:val="00E10443"/>
    <w:rsid w:val="00E15BB4"/>
    <w:rsid w:val="00E2501D"/>
    <w:rsid w:val="00E27BE6"/>
    <w:rsid w:val="00E53E45"/>
    <w:rsid w:val="00E56946"/>
    <w:rsid w:val="00E570AE"/>
    <w:rsid w:val="00E64842"/>
    <w:rsid w:val="00E86A55"/>
    <w:rsid w:val="00EA3F21"/>
    <w:rsid w:val="00EC4C32"/>
    <w:rsid w:val="00EC591B"/>
    <w:rsid w:val="00ED50C4"/>
    <w:rsid w:val="00EE2FE5"/>
    <w:rsid w:val="00EE6C29"/>
    <w:rsid w:val="00EF0DA0"/>
    <w:rsid w:val="00F03AD1"/>
    <w:rsid w:val="00F041D2"/>
    <w:rsid w:val="00F054D4"/>
    <w:rsid w:val="00F33D31"/>
    <w:rsid w:val="00F47BF9"/>
    <w:rsid w:val="00F51A0D"/>
    <w:rsid w:val="00F532FF"/>
    <w:rsid w:val="00F54C1A"/>
    <w:rsid w:val="00F97FA5"/>
    <w:rsid w:val="00FA28FF"/>
    <w:rsid w:val="00FA3EB4"/>
    <w:rsid w:val="00FB0E27"/>
    <w:rsid w:val="00FB511F"/>
    <w:rsid w:val="00FD1EAB"/>
    <w:rsid w:val="00FE0540"/>
    <w:rsid w:val="00FF2696"/>
    <w:rsid w:val="00FF3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266AA"/>
  <w15:chartTrackingRefBased/>
  <w15:docId w15:val="{3F840A2B-1F63-44D2-90A2-ED65C5E3D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A52"/>
    <w:pPr>
      <w:spacing w:line="276" w:lineRule="auto"/>
      <w:jc w:val="both"/>
    </w:pPr>
    <w:rPr>
      <w:rFonts w:eastAsia="Times New Roman" w:cstheme="minorHAnsi"/>
      <w:sz w:val="24"/>
      <w:szCs w:val="24"/>
      <w:lang w:val="en-US" w:eastAsia="en-GB"/>
    </w:rPr>
  </w:style>
  <w:style w:type="paragraph" w:styleId="Heading1">
    <w:name w:val="heading 1"/>
    <w:basedOn w:val="Normal"/>
    <w:next w:val="Normal"/>
    <w:link w:val="Heading1Char"/>
    <w:uiPriority w:val="9"/>
    <w:qFormat/>
    <w:rsid w:val="00224A52"/>
    <w:pPr>
      <w:keepNext/>
      <w:keepLines/>
      <w:numPr>
        <w:numId w:val="1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1B9D"/>
    <w:pPr>
      <w:keepNext/>
      <w:keepLines/>
      <w:numPr>
        <w:numId w:val="10"/>
      </w:numPr>
      <w:spacing w:before="40" w:after="0" w:line="360" w:lineRule="auto"/>
      <w:outlineLvl w:val="1"/>
    </w:pPr>
    <w:rPr>
      <w:rFonts w:eastAsiaTheme="majorEastAsia"/>
      <w:color w:val="2F5496" w:themeColor="accent1" w:themeShade="BF"/>
      <w:sz w:val="26"/>
      <w:szCs w:val="26"/>
    </w:rPr>
  </w:style>
  <w:style w:type="paragraph" w:styleId="Heading3">
    <w:name w:val="heading 3"/>
    <w:basedOn w:val="Normal"/>
    <w:next w:val="Normal"/>
    <w:link w:val="Heading3Char"/>
    <w:uiPriority w:val="9"/>
    <w:unhideWhenUsed/>
    <w:qFormat/>
    <w:rsid w:val="00C44F54"/>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C44F5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44F5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F65"/>
    <w:rPr>
      <w:color w:val="0563C1" w:themeColor="hyperlink"/>
      <w:u w:val="single"/>
    </w:rPr>
  </w:style>
  <w:style w:type="character" w:styleId="UnresolvedMention">
    <w:name w:val="Unresolved Mention"/>
    <w:basedOn w:val="DefaultParagraphFont"/>
    <w:uiPriority w:val="99"/>
    <w:semiHidden/>
    <w:unhideWhenUsed/>
    <w:rsid w:val="00721F65"/>
    <w:rPr>
      <w:color w:val="605E5C"/>
      <w:shd w:val="clear" w:color="auto" w:fill="E1DFDD"/>
    </w:rPr>
  </w:style>
  <w:style w:type="character" w:styleId="Strong">
    <w:name w:val="Strong"/>
    <w:basedOn w:val="DefaultParagraphFont"/>
    <w:uiPriority w:val="22"/>
    <w:qFormat/>
    <w:rsid w:val="008B6E9C"/>
    <w:rPr>
      <w:b/>
      <w:bCs/>
    </w:rPr>
  </w:style>
  <w:style w:type="paragraph" w:styleId="NormalWeb">
    <w:name w:val="Normal (Web)"/>
    <w:basedOn w:val="Normal"/>
    <w:uiPriority w:val="99"/>
    <w:semiHidden/>
    <w:unhideWhenUsed/>
    <w:rsid w:val="008B6E9C"/>
    <w:pPr>
      <w:spacing w:before="100" w:beforeAutospacing="1" w:after="100" w:afterAutospacing="1" w:line="240" w:lineRule="auto"/>
    </w:pPr>
  </w:style>
  <w:style w:type="paragraph" w:customStyle="1" w:styleId="mm8nw">
    <w:name w:val="mm8nw"/>
    <w:basedOn w:val="Normal"/>
    <w:rsid w:val="007D7647"/>
    <w:pPr>
      <w:spacing w:before="100" w:beforeAutospacing="1" w:after="100" w:afterAutospacing="1" w:line="240" w:lineRule="auto"/>
    </w:pPr>
  </w:style>
  <w:style w:type="character" w:customStyle="1" w:styleId="2phjq">
    <w:name w:val="_2phjq"/>
    <w:basedOn w:val="DefaultParagraphFont"/>
    <w:rsid w:val="007D7647"/>
  </w:style>
  <w:style w:type="paragraph" w:customStyle="1" w:styleId="ssrcss-1q0x1qg-paragraph">
    <w:name w:val="ssrcss-1q0x1qg-paragraph"/>
    <w:basedOn w:val="Normal"/>
    <w:rsid w:val="006847B2"/>
    <w:pPr>
      <w:spacing w:before="100" w:beforeAutospacing="1" w:after="100" w:afterAutospacing="1" w:line="240" w:lineRule="auto"/>
    </w:pPr>
  </w:style>
  <w:style w:type="paragraph" w:styleId="ListParagraph">
    <w:name w:val="List Paragraph"/>
    <w:basedOn w:val="Normal"/>
    <w:uiPriority w:val="34"/>
    <w:qFormat/>
    <w:rsid w:val="0047576A"/>
    <w:pPr>
      <w:ind w:left="720"/>
      <w:contextualSpacing/>
    </w:pPr>
  </w:style>
  <w:style w:type="paragraph" w:styleId="EndnoteText">
    <w:name w:val="endnote text"/>
    <w:basedOn w:val="Normal"/>
    <w:link w:val="EndnoteTextChar"/>
    <w:uiPriority w:val="99"/>
    <w:unhideWhenUsed/>
    <w:rsid w:val="001141B1"/>
    <w:pPr>
      <w:spacing w:after="0" w:line="240" w:lineRule="auto"/>
    </w:pPr>
    <w:rPr>
      <w:sz w:val="20"/>
      <w:szCs w:val="20"/>
    </w:rPr>
  </w:style>
  <w:style w:type="character" w:customStyle="1" w:styleId="EndnoteTextChar">
    <w:name w:val="Endnote Text Char"/>
    <w:basedOn w:val="DefaultParagraphFont"/>
    <w:link w:val="EndnoteText"/>
    <w:uiPriority w:val="99"/>
    <w:rsid w:val="001141B1"/>
    <w:rPr>
      <w:sz w:val="20"/>
      <w:szCs w:val="20"/>
    </w:rPr>
  </w:style>
  <w:style w:type="character" w:styleId="EndnoteReference">
    <w:name w:val="endnote reference"/>
    <w:basedOn w:val="DefaultParagraphFont"/>
    <w:uiPriority w:val="99"/>
    <w:semiHidden/>
    <w:unhideWhenUsed/>
    <w:rsid w:val="001141B1"/>
    <w:rPr>
      <w:vertAlign w:val="superscript"/>
    </w:rPr>
  </w:style>
  <w:style w:type="character" w:styleId="FollowedHyperlink">
    <w:name w:val="FollowedHyperlink"/>
    <w:basedOn w:val="DefaultParagraphFont"/>
    <w:uiPriority w:val="99"/>
    <w:semiHidden/>
    <w:unhideWhenUsed/>
    <w:rsid w:val="001141B1"/>
    <w:rPr>
      <w:color w:val="954F72" w:themeColor="followedHyperlink"/>
      <w:u w:val="single"/>
    </w:rPr>
  </w:style>
  <w:style w:type="character" w:customStyle="1" w:styleId="Heading2Char">
    <w:name w:val="Heading 2 Char"/>
    <w:basedOn w:val="DefaultParagraphFont"/>
    <w:link w:val="Heading2"/>
    <w:uiPriority w:val="9"/>
    <w:rsid w:val="007C1B9D"/>
    <w:rPr>
      <w:rFonts w:eastAsiaTheme="majorEastAsia" w:cstheme="minorHAnsi"/>
      <w:color w:val="2F5496" w:themeColor="accent1" w:themeShade="BF"/>
      <w:sz w:val="26"/>
      <w:szCs w:val="26"/>
      <w:lang w:val="en-US" w:eastAsia="en-GB"/>
    </w:rPr>
  </w:style>
  <w:style w:type="character" w:styleId="CommentReference">
    <w:name w:val="annotation reference"/>
    <w:basedOn w:val="DefaultParagraphFont"/>
    <w:uiPriority w:val="99"/>
    <w:semiHidden/>
    <w:unhideWhenUsed/>
    <w:rsid w:val="009C118B"/>
    <w:rPr>
      <w:sz w:val="16"/>
      <w:szCs w:val="16"/>
    </w:rPr>
  </w:style>
  <w:style w:type="paragraph" w:styleId="CommentText">
    <w:name w:val="annotation text"/>
    <w:basedOn w:val="Normal"/>
    <w:link w:val="CommentTextChar"/>
    <w:uiPriority w:val="99"/>
    <w:unhideWhenUsed/>
    <w:rsid w:val="009C118B"/>
    <w:pPr>
      <w:spacing w:line="240" w:lineRule="auto"/>
    </w:pPr>
    <w:rPr>
      <w:sz w:val="20"/>
      <w:szCs w:val="20"/>
    </w:rPr>
  </w:style>
  <w:style w:type="character" w:customStyle="1" w:styleId="CommentTextChar">
    <w:name w:val="Comment Text Char"/>
    <w:basedOn w:val="DefaultParagraphFont"/>
    <w:link w:val="CommentText"/>
    <w:uiPriority w:val="99"/>
    <w:rsid w:val="009C118B"/>
    <w:rPr>
      <w:sz w:val="20"/>
      <w:szCs w:val="20"/>
    </w:rPr>
  </w:style>
  <w:style w:type="paragraph" w:styleId="CommentSubject">
    <w:name w:val="annotation subject"/>
    <w:basedOn w:val="CommentText"/>
    <w:next w:val="CommentText"/>
    <w:link w:val="CommentSubjectChar"/>
    <w:uiPriority w:val="99"/>
    <w:semiHidden/>
    <w:unhideWhenUsed/>
    <w:rsid w:val="009C118B"/>
    <w:rPr>
      <w:b/>
      <w:bCs/>
    </w:rPr>
  </w:style>
  <w:style w:type="character" w:customStyle="1" w:styleId="CommentSubjectChar">
    <w:name w:val="Comment Subject Char"/>
    <w:basedOn w:val="CommentTextChar"/>
    <w:link w:val="CommentSubject"/>
    <w:uiPriority w:val="99"/>
    <w:semiHidden/>
    <w:rsid w:val="009C118B"/>
    <w:rPr>
      <w:b/>
      <w:bCs/>
      <w:sz w:val="20"/>
      <w:szCs w:val="20"/>
    </w:rPr>
  </w:style>
  <w:style w:type="character" w:customStyle="1" w:styleId="Heading1Char">
    <w:name w:val="Heading 1 Char"/>
    <w:basedOn w:val="DefaultParagraphFont"/>
    <w:link w:val="Heading1"/>
    <w:uiPriority w:val="9"/>
    <w:rsid w:val="00224A52"/>
    <w:rPr>
      <w:rFonts w:asciiTheme="majorHAnsi" w:eastAsiaTheme="majorEastAsia" w:hAnsiTheme="majorHAnsi" w:cstheme="majorBidi"/>
      <w:color w:val="2F5496" w:themeColor="accent1" w:themeShade="BF"/>
      <w:sz w:val="32"/>
      <w:szCs w:val="32"/>
      <w:lang w:val="en-US" w:eastAsia="en-GB"/>
    </w:rPr>
  </w:style>
  <w:style w:type="character" w:customStyle="1" w:styleId="Heading3Char">
    <w:name w:val="Heading 3 Char"/>
    <w:basedOn w:val="DefaultParagraphFont"/>
    <w:link w:val="Heading3"/>
    <w:uiPriority w:val="9"/>
    <w:rsid w:val="00C44F54"/>
    <w:rPr>
      <w:rFonts w:asciiTheme="majorHAnsi" w:eastAsiaTheme="majorEastAsia" w:hAnsiTheme="majorHAnsi" w:cstheme="majorBidi"/>
      <w:color w:val="1F3763" w:themeColor="accent1" w:themeShade="7F"/>
      <w:sz w:val="24"/>
      <w:szCs w:val="24"/>
      <w:lang w:val="en-US" w:eastAsia="en-GB"/>
    </w:rPr>
  </w:style>
  <w:style w:type="character" w:customStyle="1" w:styleId="Heading4Char">
    <w:name w:val="Heading 4 Char"/>
    <w:basedOn w:val="DefaultParagraphFont"/>
    <w:link w:val="Heading4"/>
    <w:uiPriority w:val="9"/>
    <w:semiHidden/>
    <w:rsid w:val="00C44F54"/>
    <w:rPr>
      <w:rFonts w:asciiTheme="majorHAnsi" w:eastAsiaTheme="majorEastAsia" w:hAnsiTheme="majorHAnsi" w:cstheme="majorBidi"/>
      <w:i/>
      <w:iCs/>
      <w:color w:val="2F5496" w:themeColor="accent1" w:themeShade="BF"/>
      <w:sz w:val="24"/>
      <w:szCs w:val="24"/>
      <w:lang w:val="en-US" w:eastAsia="en-GB"/>
    </w:rPr>
  </w:style>
  <w:style w:type="character" w:customStyle="1" w:styleId="Heading5Char">
    <w:name w:val="Heading 5 Char"/>
    <w:basedOn w:val="DefaultParagraphFont"/>
    <w:link w:val="Heading5"/>
    <w:uiPriority w:val="9"/>
    <w:semiHidden/>
    <w:rsid w:val="00C44F54"/>
    <w:rPr>
      <w:rFonts w:asciiTheme="majorHAnsi" w:eastAsiaTheme="majorEastAsia" w:hAnsiTheme="majorHAnsi" w:cstheme="majorBidi"/>
      <w:color w:val="2F5496" w:themeColor="accent1" w:themeShade="BF"/>
      <w:sz w:val="24"/>
      <w:szCs w:val="24"/>
      <w:lang w:val="en-US" w:eastAsia="en-GB"/>
    </w:rPr>
  </w:style>
  <w:style w:type="character" w:customStyle="1" w:styleId="apple-converted-space">
    <w:name w:val="apple-converted-space"/>
    <w:basedOn w:val="DefaultParagraphFont"/>
    <w:rsid w:val="00467012"/>
  </w:style>
  <w:style w:type="paragraph" w:styleId="Title">
    <w:name w:val="Title"/>
    <w:basedOn w:val="Normal"/>
    <w:next w:val="Normal"/>
    <w:link w:val="TitleChar"/>
    <w:uiPriority w:val="10"/>
    <w:qFormat/>
    <w:rsid w:val="00224A5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4A52"/>
    <w:rPr>
      <w:rFonts w:asciiTheme="majorHAnsi" w:eastAsiaTheme="majorEastAsia" w:hAnsiTheme="majorHAnsi" w:cstheme="majorBidi"/>
      <w:spacing w:val="-10"/>
      <w:kern w:val="28"/>
      <w:sz w:val="56"/>
      <w:szCs w:val="56"/>
      <w:lang w:val="en-US" w:eastAsia="en-GB"/>
    </w:rPr>
  </w:style>
  <w:style w:type="paragraph" w:styleId="Revision">
    <w:name w:val="Revision"/>
    <w:hidden/>
    <w:uiPriority w:val="99"/>
    <w:semiHidden/>
    <w:rsid w:val="00363A82"/>
    <w:pPr>
      <w:spacing w:after="0" w:line="240" w:lineRule="auto"/>
    </w:pPr>
    <w:rPr>
      <w:rFonts w:eastAsia="Times New Roman" w:cstheme="minorHAnsi"/>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6008">
      <w:bodyDiv w:val="1"/>
      <w:marLeft w:val="0"/>
      <w:marRight w:val="0"/>
      <w:marTop w:val="0"/>
      <w:marBottom w:val="0"/>
      <w:divBdr>
        <w:top w:val="none" w:sz="0" w:space="0" w:color="auto"/>
        <w:left w:val="none" w:sz="0" w:space="0" w:color="auto"/>
        <w:bottom w:val="none" w:sz="0" w:space="0" w:color="auto"/>
        <w:right w:val="none" w:sz="0" w:space="0" w:color="auto"/>
      </w:divBdr>
    </w:div>
    <w:div w:id="150681284">
      <w:bodyDiv w:val="1"/>
      <w:marLeft w:val="0"/>
      <w:marRight w:val="0"/>
      <w:marTop w:val="0"/>
      <w:marBottom w:val="0"/>
      <w:divBdr>
        <w:top w:val="none" w:sz="0" w:space="0" w:color="auto"/>
        <w:left w:val="none" w:sz="0" w:space="0" w:color="auto"/>
        <w:bottom w:val="none" w:sz="0" w:space="0" w:color="auto"/>
        <w:right w:val="none" w:sz="0" w:space="0" w:color="auto"/>
      </w:divBdr>
    </w:div>
    <w:div w:id="212235572">
      <w:bodyDiv w:val="1"/>
      <w:marLeft w:val="0"/>
      <w:marRight w:val="0"/>
      <w:marTop w:val="0"/>
      <w:marBottom w:val="0"/>
      <w:divBdr>
        <w:top w:val="none" w:sz="0" w:space="0" w:color="auto"/>
        <w:left w:val="none" w:sz="0" w:space="0" w:color="auto"/>
        <w:bottom w:val="none" w:sz="0" w:space="0" w:color="auto"/>
        <w:right w:val="none" w:sz="0" w:space="0" w:color="auto"/>
      </w:divBdr>
    </w:div>
    <w:div w:id="990209556">
      <w:bodyDiv w:val="1"/>
      <w:marLeft w:val="0"/>
      <w:marRight w:val="0"/>
      <w:marTop w:val="0"/>
      <w:marBottom w:val="0"/>
      <w:divBdr>
        <w:top w:val="none" w:sz="0" w:space="0" w:color="auto"/>
        <w:left w:val="none" w:sz="0" w:space="0" w:color="auto"/>
        <w:bottom w:val="none" w:sz="0" w:space="0" w:color="auto"/>
        <w:right w:val="none" w:sz="0" w:space="0" w:color="auto"/>
      </w:divBdr>
    </w:div>
    <w:div w:id="1160803841">
      <w:bodyDiv w:val="1"/>
      <w:marLeft w:val="0"/>
      <w:marRight w:val="0"/>
      <w:marTop w:val="0"/>
      <w:marBottom w:val="0"/>
      <w:divBdr>
        <w:top w:val="none" w:sz="0" w:space="0" w:color="auto"/>
        <w:left w:val="none" w:sz="0" w:space="0" w:color="auto"/>
        <w:bottom w:val="none" w:sz="0" w:space="0" w:color="auto"/>
        <w:right w:val="none" w:sz="0" w:space="0" w:color="auto"/>
      </w:divBdr>
    </w:div>
    <w:div w:id="1529486171">
      <w:bodyDiv w:val="1"/>
      <w:marLeft w:val="0"/>
      <w:marRight w:val="0"/>
      <w:marTop w:val="0"/>
      <w:marBottom w:val="0"/>
      <w:divBdr>
        <w:top w:val="none" w:sz="0" w:space="0" w:color="auto"/>
        <w:left w:val="none" w:sz="0" w:space="0" w:color="auto"/>
        <w:bottom w:val="none" w:sz="0" w:space="0" w:color="auto"/>
        <w:right w:val="none" w:sz="0" w:space="0" w:color="auto"/>
      </w:divBdr>
      <w:divsChild>
        <w:div w:id="304704618">
          <w:marLeft w:val="0"/>
          <w:marRight w:val="0"/>
          <w:marTop w:val="0"/>
          <w:marBottom w:val="0"/>
          <w:divBdr>
            <w:top w:val="none" w:sz="0" w:space="0" w:color="auto"/>
            <w:left w:val="none" w:sz="0" w:space="0" w:color="auto"/>
            <w:bottom w:val="none" w:sz="0" w:space="0" w:color="auto"/>
            <w:right w:val="none" w:sz="0" w:space="0" w:color="auto"/>
          </w:divBdr>
          <w:divsChild>
            <w:div w:id="1906718664">
              <w:marLeft w:val="0"/>
              <w:marRight w:val="0"/>
              <w:marTop w:val="0"/>
              <w:marBottom w:val="0"/>
              <w:divBdr>
                <w:top w:val="none" w:sz="0" w:space="0" w:color="auto"/>
                <w:left w:val="none" w:sz="0" w:space="0" w:color="auto"/>
                <w:bottom w:val="none" w:sz="0" w:space="0" w:color="auto"/>
                <w:right w:val="none" w:sz="0" w:space="0" w:color="auto"/>
              </w:divBdr>
            </w:div>
          </w:divsChild>
        </w:div>
        <w:div w:id="234172438">
          <w:marLeft w:val="0"/>
          <w:marRight w:val="0"/>
          <w:marTop w:val="0"/>
          <w:marBottom w:val="0"/>
          <w:divBdr>
            <w:top w:val="none" w:sz="0" w:space="0" w:color="auto"/>
            <w:left w:val="none" w:sz="0" w:space="0" w:color="auto"/>
            <w:bottom w:val="none" w:sz="0" w:space="0" w:color="auto"/>
            <w:right w:val="none" w:sz="0" w:space="0" w:color="auto"/>
          </w:divBdr>
          <w:divsChild>
            <w:div w:id="130812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952145">
      <w:bodyDiv w:val="1"/>
      <w:marLeft w:val="0"/>
      <w:marRight w:val="0"/>
      <w:marTop w:val="0"/>
      <w:marBottom w:val="0"/>
      <w:divBdr>
        <w:top w:val="none" w:sz="0" w:space="0" w:color="auto"/>
        <w:left w:val="none" w:sz="0" w:space="0" w:color="auto"/>
        <w:bottom w:val="none" w:sz="0" w:space="0" w:color="auto"/>
        <w:right w:val="none" w:sz="0" w:space="0" w:color="auto"/>
      </w:divBdr>
    </w:div>
    <w:div w:id="1767843575">
      <w:bodyDiv w:val="1"/>
      <w:marLeft w:val="0"/>
      <w:marRight w:val="0"/>
      <w:marTop w:val="0"/>
      <w:marBottom w:val="0"/>
      <w:divBdr>
        <w:top w:val="none" w:sz="0" w:space="0" w:color="auto"/>
        <w:left w:val="none" w:sz="0" w:space="0" w:color="auto"/>
        <w:bottom w:val="none" w:sz="0" w:space="0" w:color="auto"/>
        <w:right w:val="none" w:sz="0" w:space="0" w:color="auto"/>
      </w:divBdr>
    </w:div>
    <w:div w:id="1775399616">
      <w:bodyDiv w:val="1"/>
      <w:marLeft w:val="0"/>
      <w:marRight w:val="0"/>
      <w:marTop w:val="0"/>
      <w:marBottom w:val="0"/>
      <w:divBdr>
        <w:top w:val="none" w:sz="0" w:space="0" w:color="auto"/>
        <w:left w:val="none" w:sz="0" w:space="0" w:color="auto"/>
        <w:bottom w:val="none" w:sz="0" w:space="0" w:color="auto"/>
        <w:right w:val="none" w:sz="0" w:space="0" w:color="auto"/>
      </w:divBdr>
      <w:divsChild>
        <w:div w:id="1852795163">
          <w:marLeft w:val="0"/>
          <w:marRight w:val="0"/>
          <w:marTop w:val="0"/>
          <w:marBottom w:val="0"/>
          <w:divBdr>
            <w:top w:val="none" w:sz="0" w:space="0" w:color="auto"/>
            <w:left w:val="none" w:sz="0" w:space="0" w:color="auto"/>
            <w:bottom w:val="none" w:sz="0" w:space="0" w:color="auto"/>
            <w:right w:val="none" w:sz="0" w:space="0" w:color="auto"/>
          </w:divBdr>
          <w:divsChild>
            <w:div w:id="253782526">
              <w:marLeft w:val="0"/>
              <w:marRight w:val="0"/>
              <w:marTop w:val="0"/>
              <w:marBottom w:val="150"/>
              <w:divBdr>
                <w:top w:val="none" w:sz="0" w:space="0" w:color="auto"/>
                <w:left w:val="none" w:sz="0" w:space="0" w:color="auto"/>
                <w:bottom w:val="single" w:sz="6" w:space="0" w:color="CCCCCC"/>
                <w:right w:val="none" w:sz="0" w:space="0" w:color="auto"/>
              </w:divBdr>
            </w:div>
          </w:divsChild>
        </w:div>
        <w:div w:id="312568770">
          <w:marLeft w:val="0"/>
          <w:marRight w:val="0"/>
          <w:marTop w:val="0"/>
          <w:marBottom w:val="300"/>
          <w:divBdr>
            <w:top w:val="none" w:sz="0" w:space="0" w:color="auto"/>
            <w:left w:val="none" w:sz="0" w:space="0" w:color="auto"/>
            <w:bottom w:val="none" w:sz="0" w:space="0" w:color="auto"/>
            <w:right w:val="none" w:sz="0" w:space="0" w:color="auto"/>
          </w:divBdr>
          <w:divsChild>
            <w:div w:id="1255669927">
              <w:marLeft w:val="0"/>
              <w:marRight w:val="0"/>
              <w:marTop w:val="0"/>
              <w:marBottom w:val="0"/>
              <w:divBdr>
                <w:top w:val="none" w:sz="0" w:space="0" w:color="auto"/>
                <w:left w:val="none" w:sz="0" w:space="0" w:color="auto"/>
                <w:bottom w:val="none" w:sz="0" w:space="0" w:color="auto"/>
                <w:right w:val="none" w:sz="0" w:space="0" w:color="auto"/>
              </w:divBdr>
            </w:div>
            <w:div w:id="51512187">
              <w:marLeft w:val="0"/>
              <w:marRight w:val="0"/>
              <w:marTop w:val="0"/>
              <w:marBottom w:val="0"/>
              <w:divBdr>
                <w:top w:val="none" w:sz="0" w:space="0" w:color="auto"/>
                <w:left w:val="none" w:sz="0" w:space="0" w:color="auto"/>
                <w:bottom w:val="none" w:sz="0" w:space="0" w:color="auto"/>
                <w:right w:val="none" w:sz="0" w:space="0" w:color="auto"/>
              </w:divBdr>
            </w:div>
          </w:divsChild>
        </w:div>
        <w:div w:id="113908130">
          <w:marLeft w:val="0"/>
          <w:marRight w:val="0"/>
          <w:marTop w:val="0"/>
          <w:marBottom w:val="0"/>
          <w:divBdr>
            <w:top w:val="none" w:sz="0" w:space="0" w:color="auto"/>
            <w:left w:val="none" w:sz="0" w:space="0" w:color="auto"/>
            <w:bottom w:val="none" w:sz="0" w:space="0" w:color="auto"/>
            <w:right w:val="none" w:sz="0" w:space="0" w:color="auto"/>
          </w:divBdr>
          <w:divsChild>
            <w:div w:id="65106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54878">
      <w:bodyDiv w:val="1"/>
      <w:marLeft w:val="0"/>
      <w:marRight w:val="0"/>
      <w:marTop w:val="0"/>
      <w:marBottom w:val="0"/>
      <w:divBdr>
        <w:top w:val="none" w:sz="0" w:space="0" w:color="auto"/>
        <w:left w:val="none" w:sz="0" w:space="0" w:color="auto"/>
        <w:bottom w:val="none" w:sz="0" w:space="0" w:color="auto"/>
        <w:right w:val="none" w:sz="0" w:space="0" w:color="auto"/>
      </w:divBdr>
    </w:div>
    <w:div w:id="1816288672">
      <w:bodyDiv w:val="1"/>
      <w:marLeft w:val="0"/>
      <w:marRight w:val="0"/>
      <w:marTop w:val="0"/>
      <w:marBottom w:val="0"/>
      <w:divBdr>
        <w:top w:val="none" w:sz="0" w:space="0" w:color="auto"/>
        <w:left w:val="none" w:sz="0" w:space="0" w:color="auto"/>
        <w:bottom w:val="none" w:sz="0" w:space="0" w:color="auto"/>
        <w:right w:val="none" w:sz="0" w:space="0" w:color="auto"/>
      </w:divBdr>
    </w:div>
    <w:div w:id="1927616523">
      <w:bodyDiv w:val="1"/>
      <w:marLeft w:val="0"/>
      <w:marRight w:val="0"/>
      <w:marTop w:val="0"/>
      <w:marBottom w:val="0"/>
      <w:divBdr>
        <w:top w:val="none" w:sz="0" w:space="0" w:color="auto"/>
        <w:left w:val="none" w:sz="0" w:space="0" w:color="auto"/>
        <w:bottom w:val="none" w:sz="0" w:space="0" w:color="auto"/>
        <w:right w:val="none" w:sz="0" w:space="0" w:color="auto"/>
      </w:divBdr>
    </w:div>
    <w:div w:id="2135901134">
      <w:bodyDiv w:val="1"/>
      <w:marLeft w:val="0"/>
      <w:marRight w:val="0"/>
      <w:marTop w:val="0"/>
      <w:marBottom w:val="0"/>
      <w:divBdr>
        <w:top w:val="none" w:sz="0" w:space="0" w:color="auto"/>
        <w:left w:val="none" w:sz="0" w:space="0" w:color="auto"/>
        <w:bottom w:val="none" w:sz="0" w:space="0" w:color="auto"/>
        <w:right w:val="none" w:sz="0" w:space="0" w:color="auto"/>
      </w:divBdr>
      <w:divsChild>
        <w:div w:id="1947418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high-consequence-infectious-diseases-hcid"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eb.archive.org/web/20200124230237/https:/www.gov.uk/guidance/high-consequence-infectious-diseases-hci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_rels/endnotes.xml.rels><?xml version="1.0" encoding="UTF-8" standalone="yes"?>
<Relationships xmlns="http://schemas.openxmlformats.org/package/2006/relationships"><Relationship Id="rId8" Type="http://schemas.openxmlformats.org/officeDocument/2006/relationships/hyperlink" Target="http://www.bbc.co.uk/news/uk-%2055631693" TargetMode="External"/><Relationship Id="rId13" Type="http://schemas.openxmlformats.org/officeDocument/2006/relationships/hyperlink" Target="https://dailyexpose.uk/2021/06/13/stay-at-home-protect-the-nhs-give-midazolam-to-the-elderly-and-tell-you-they-are-covid-deaths/comment-page-3/" TargetMode="External"/><Relationship Id="rId18" Type="http://schemas.openxmlformats.org/officeDocument/2006/relationships/hyperlink" Target="https://pharmaceuticalfraud.com/2021-09-20-remdesivir-ventilation-does-more-harm-than-good.html" TargetMode="External"/><Relationship Id="rId26" Type="http://schemas.openxmlformats.org/officeDocument/2006/relationships/hyperlink" Target="http://www.assets.publishing.service.gov.uk/government/uploads/system/uploads/attachment_data/file/961210/S1056_Contribution_of_nosocomial_infections_to_the_first_wave.pdf" TargetMode="External"/><Relationship Id="rId3" Type="http://schemas.openxmlformats.org/officeDocument/2006/relationships/hyperlink" Target="http://www.ons.gov.uk/aboutus/transparencyandgovernance/freedomofinformationfoi/influenzadeathsin20182019and2020" TargetMode="External"/><Relationship Id="rId21" Type="http://schemas.openxmlformats.org/officeDocument/2006/relationships/hyperlink" Target="https://www.webmd.com/lung/news/20200415/ventilators-helping-or-harming-covid-19-patients" TargetMode="External"/><Relationship Id="rId34" Type="http://schemas.openxmlformats.org/officeDocument/2006/relationships/hyperlink" Target="https://www.ons.gov.uk/peoplepopulationandcommunity/healthandsocialcare/conditionsanddiseases/articles/coronaviruscovid19latestinsights/Overview" TargetMode="External"/><Relationship Id="rId7" Type="http://schemas.openxmlformats.org/officeDocument/2006/relationships/hyperlink" Target="http://www.aier.org/article/imperial-college-model-applied-to-sweden-yields-preposterous-results/" TargetMode="External"/><Relationship Id="rId12" Type="http://schemas.openxmlformats.org/officeDocument/2006/relationships/hyperlink" Target="http://www.dailymail.co.uk/news/article-8514081/Number-prescriptions-drug-midazolam-doubled-height-pandemic.html" TargetMode="External"/><Relationship Id="rId17" Type="http://schemas.openxmlformats.org/officeDocument/2006/relationships/hyperlink" Target="https://www.ageuk.org.uk/latest-press/articles/2020/04/age-uk-response-to-dnr-forms/" TargetMode="External"/><Relationship Id="rId25" Type="http://schemas.openxmlformats.org/officeDocument/2006/relationships/hyperlink" Target="https://peckford42.wordpress.com/2021/09/03/breaking-news/" TargetMode="External"/><Relationship Id="rId33" Type="http://schemas.openxmlformats.org/officeDocument/2006/relationships/hyperlink" Target="https://nypost.com/2021/07/08/dont-buy-the-hysteria-the-delta-variant-is-actually-less-dangerous/" TargetMode="External"/><Relationship Id="rId2" Type="http://schemas.openxmlformats.org/officeDocument/2006/relationships/hyperlink" Target="http://www.ons.gov.uk/peoplepopulationandcommunity/birthsdeathsandmarriages/deaths/datasets/preexistingconditionsofpeoplewhodiedduetocovid19englandandwales" TargetMode="External"/><Relationship Id="rId16" Type="http://schemas.openxmlformats.org/officeDocument/2006/relationships/hyperlink" Target="https://www.thesun.co.uk/news/13491951/doctors-dnr-orders-without-permission-during-pandemic/" TargetMode="External"/><Relationship Id="rId20" Type="http://schemas.openxmlformats.org/officeDocument/2006/relationships/hyperlink" Target="https://pubmed.ncbi.nlm.nih.gov/33340409/" TargetMode="External"/><Relationship Id="rId29" Type="http://schemas.openxmlformats.org/officeDocument/2006/relationships/hyperlink" Target="http://www.nature.com/articles/s41564-020-0690-4.pdf" TargetMode="External"/><Relationship Id="rId1" Type="http://schemas.openxmlformats.org/officeDocument/2006/relationships/hyperlink" Target="https://www.cdc.gov/nchs/data/health_policy/covid19-comorbidity-expanded-12092020-508.pdf" TargetMode="External"/><Relationship Id="rId6" Type="http://schemas.openxmlformats.org/officeDocument/2006/relationships/hyperlink" Target="https://www.aier.org/article/the-failure-of-imperial-college-modeling-is-far-worse-than-we-knew/" TargetMode="External"/><Relationship Id="rId11" Type="http://schemas.openxmlformats.org/officeDocument/2006/relationships/hyperlink" Target="http://www.ons.gov.uk/peoplepopulationandcommunity/birthsdeathsandmarriages/deaths/articles/mortalityinenglandandwales/2012-12-17" TargetMode="External"/><Relationship Id="rId24" Type="http://schemas.openxmlformats.org/officeDocument/2006/relationships/hyperlink" Target="https://brandnewtube.com/watch/dr-peter-mccullough-covid-censorship-is-a-manifestation-of-fear_gGgl3QdOoOuGBbs.html" TargetMode="External"/><Relationship Id="rId32" Type="http://schemas.openxmlformats.org/officeDocument/2006/relationships/hyperlink" Target="https://www.nature.com/articles/s41564-020-0690-4.pdf" TargetMode="External"/><Relationship Id="rId5" Type="http://schemas.openxmlformats.org/officeDocument/2006/relationships/hyperlink" Target="https://www.aier.org/article/imperial-college-model-applied-to-sweden-yields-preposterous-results/" TargetMode="External"/><Relationship Id="rId15" Type="http://schemas.openxmlformats.org/officeDocument/2006/relationships/hyperlink" Target="https://www.msn.com/en-gb/health/medical/patients-with-mental-illness-and-learning-disabilities-given-do-not-resuscitate-orders-during-pandemic/ar-AAKSFuU" TargetMode="External"/><Relationship Id="rId23" Type="http://schemas.openxmlformats.org/officeDocument/2006/relationships/hyperlink" Target="https://www.gov.uk/government/publications/covid-19-stay-at-home-guidance/stay-at-home-guidance-for-households-with-possible-coronavirus-covid-19-infection" TargetMode="External"/><Relationship Id="rId28" Type="http://schemas.openxmlformats.org/officeDocument/2006/relationships/hyperlink" Target="https://www.nature.com/articles/s41564-020-0690-4" TargetMode="External"/><Relationship Id="rId10" Type="http://schemas.openxmlformats.org/officeDocument/2006/relationships/hyperlink" Target="http://www.ons.gov.uk/aboutus/transparencyandgovernance/freedomofinformationfoi/averageageofthosewhohaddiedwithcovid19" TargetMode="External"/><Relationship Id="rId19" Type="http://schemas.openxmlformats.org/officeDocument/2006/relationships/hyperlink" Target="https://www.weblyf.com/2021/09/doctor-exposes-the-dangers-of-remdesivir-and-other-drugs-that-are-being-recommended-by-nih/" TargetMode="External"/><Relationship Id="rId31" Type="http://schemas.openxmlformats.org/officeDocument/2006/relationships/hyperlink" Target="https://www.sciencenews.org/article/coronavirus-covid19-mutations-strains-variants" TargetMode="External"/><Relationship Id="rId4" Type="http://schemas.openxmlformats.org/officeDocument/2006/relationships/hyperlink" Target="http://www.standforhealthfreedom.com/wp-content/uploads/2021/01/The-Problems-With-PCR-Testing.pdf" TargetMode="External"/><Relationship Id="rId9" Type="http://schemas.openxmlformats.org/officeDocument/2006/relationships/hyperlink" Target="http://www.ons.gov.uk/aboutus/transparencyandgovernance/freedomofinformationfoi/deathsintheukfrom1990to2020" TargetMode="External"/><Relationship Id="rId14" Type="http://schemas.openxmlformats.org/officeDocument/2006/relationships/hyperlink" Target="http://www.theweek.co.uk/107888/nhs-care-homes-do-not-resuscitate-order-all-residents-coronavirus" TargetMode="External"/><Relationship Id="rId22" Type="http://schemas.openxmlformats.org/officeDocument/2006/relationships/hyperlink" Target="https://pubmed.ncbi.nlm.nih.gov/33119402/" TargetMode="External"/><Relationship Id="rId27" Type="http://schemas.openxmlformats.org/officeDocument/2006/relationships/hyperlink" Target="https://www.youtube.com/watch?v=TtOu7jx3snQ" TargetMode="External"/><Relationship Id="rId30" Type="http://schemas.openxmlformats.org/officeDocument/2006/relationships/hyperlink" Target="https://www.ncbi.nlm.nih.gov/pmc/articles/PMC7095397/" TargetMode="External"/><Relationship Id="rId35" Type="http://schemas.openxmlformats.org/officeDocument/2006/relationships/hyperlink" Target="https://assets.publishing.service.gov.uk/government/uploads/system/uploads/attachment_data/file/887467/25-options-for-increasing-adherence-to-social-distancing-measures-2203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7BD1A-3898-430C-9CF1-BADB39B52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2095</Words>
  <Characters>11943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Moffat</dc:creator>
  <cp:keywords/>
  <dc:description/>
  <cp:lastModifiedBy>Simon Moffat</cp:lastModifiedBy>
  <cp:revision>3</cp:revision>
  <cp:lastPrinted>2021-11-22T19:39:00Z</cp:lastPrinted>
  <dcterms:created xsi:type="dcterms:W3CDTF">2021-12-06T08:52:00Z</dcterms:created>
  <dcterms:modified xsi:type="dcterms:W3CDTF">2021-12-10T21:36:00Z</dcterms:modified>
</cp:coreProperties>
</file>