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9F09F" w14:textId="5FFD4D92" w:rsidR="006925C8" w:rsidRDefault="006925C8" w:rsidP="00B52D02">
      <w:pPr>
        <w:spacing w:after="0" w:line="240" w:lineRule="auto"/>
        <w:ind w:right="79"/>
        <w:jc w:val="center"/>
        <w:rPr>
          <w:rFonts w:ascii="DIN Condensed" w:hAnsi="DIN Condensed"/>
          <w:spacing w:val="80"/>
          <w:sz w:val="28"/>
          <w:szCs w:val="28"/>
        </w:rPr>
      </w:pPr>
    </w:p>
    <w:p w14:paraId="1395C112" w14:textId="77777777" w:rsidR="00D167EE" w:rsidRPr="006925C8" w:rsidRDefault="00D167EE" w:rsidP="00B52D02">
      <w:pPr>
        <w:spacing w:after="0" w:line="240" w:lineRule="auto"/>
        <w:ind w:right="79"/>
        <w:jc w:val="center"/>
        <w:rPr>
          <w:rFonts w:ascii="DIN Condensed" w:hAnsi="DIN Condensed"/>
          <w:spacing w:val="80"/>
          <w:sz w:val="28"/>
          <w:szCs w:val="28"/>
        </w:rPr>
      </w:pPr>
    </w:p>
    <w:p w14:paraId="534BDB74" w14:textId="20B20A82" w:rsidR="001500EE" w:rsidRPr="00A029DB" w:rsidRDefault="00E06AAC" w:rsidP="000024C5">
      <w:pPr>
        <w:spacing w:after="0" w:line="240" w:lineRule="auto"/>
        <w:ind w:right="79"/>
        <w:jc w:val="center"/>
        <w:rPr>
          <w:rFonts w:ascii="DIN Condensed" w:hAnsi="DIN Condensed"/>
          <w:b/>
          <w:bCs/>
          <w:spacing w:val="80"/>
          <w:sz w:val="56"/>
          <w:szCs w:val="56"/>
        </w:rPr>
      </w:pPr>
      <w:r w:rsidRPr="00A029DB">
        <w:rPr>
          <w:rFonts w:ascii="DIN Condensed" w:hAnsi="DIN Condensed"/>
          <w:b/>
          <w:bCs/>
          <w:spacing w:val="80"/>
          <w:sz w:val="56"/>
          <w:szCs w:val="56"/>
        </w:rPr>
        <w:t>NOTICE TO AGENT IS NOTICE TO PRINCIPAL</w:t>
      </w:r>
    </w:p>
    <w:p w14:paraId="202ED89E" w14:textId="564A2506" w:rsidR="001500EE" w:rsidRPr="006925C8" w:rsidRDefault="00D7035A" w:rsidP="000024C5">
      <w:pPr>
        <w:pStyle w:val="Heading1"/>
        <w:spacing w:line="240" w:lineRule="auto"/>
        <w:ind w:left="328"/>
        <w:jc w:val="center"/>
        <w:rPr>
          <w:rFonts w:ascii="DIN Condensed" w:hAnsi="DIN Condensed" w:cstheme="minorHAnsi"/>
          <w:b/>
          <w:bCs/>
          <w:spacing w:val="180"/>
          <w:sz w:val="164"/>
          <w:szCs w:val="164"/>
        </w:rPr>
      </w:pPr>
      <w:r w:rsidRPr="006925C8">
        <w:rPr>
          <w:rFonts w:ascii="DIN Condensed" w:hAnsi="DIN Condensed" w:cs="Calibri (Body)"/>
          <w:b/>
          <w:bCs/>
          <w:spacing w:val="180"/>
          <w:sz w:val="164"/>
          <w:szCs w:val="164"/>
        </w:rPr>
        <w:t>PUBLIC</w:t>
      </w:r>
      <w:r w:rsidRPr="006925C8">
        <w:rPr>
          <w:rFonts w:ascii="DIN Condensed" w:hAnsi="DIN Condensed" w:cstheme="minorHAnsi"/>
          <w:b/>
          <w:bCs/>
          <w:spacing w:val="180"/>
          <w:sz w:val="164"/>
          <w:szCs w:val="164"/>
        </w:rPr>
        <w:t xml:space="preserve"> NOTICE</w:t>
      </w:r>
    </w:p>
    <w:p w14:paraId="5B8B5489" w14:textId="77777777" w:rsidR="004332BA" w:rsidRPr="000024C5" w:rsidRDefault="004332BA" w:rsidP="004332BA">
      <w:pPr>
        <w:spacing w:after="25" w:line="216" w:lineRule="auto"/>
        <w:ind w:right="131" w:firstLine="328"/>
        <w:jc w:val="center"/>
        <w:rPr>
          <w:rFonts w:ascii="DIN Condensed" w:hAnsi="DIN Condensed"/>
          <w:b/>
          <w:bCs/>
          <w:color w:val="CF0004"/>
          <w:spacing w:val="30"/>
          <w:sz w:val="44"/>
        </w:rPr>
      </w:pPr>
      <w:r w:rsidRPr="000024C5">
        <w:rPr>
          <w:rFonts w:ascii="DIN Condensed" w:hAnsi="DIN Condensed"/>
          <w:b/>
          <w:bCs/>
          <w:color w:val="C00000"/>
          <w:spacing w:val="30"/>
          <w:sz w:val="44"/>
        </w:rPr>
        <w:t xml:space="preserve"> </w:t>
      </w:r>
      <w:r w:rsidR="00E06AAC" w:rsidRPr="000024C5">
        <w:rPr>
          <w:rFonts w:ascii="DIN Condensed" w:hAnsi="DIN Condensed"/>
          <w:b/>
          <w:bCs/>
          <w:color w:val="CF0004"/>
          <w:spacing w:val="30"/>
          <w:sz w:val="44"/>
        </w:rPr>
        <w:t xml:space="preserve">LAWFUL NOTICE IS HEREBY GIVEN THAT ANY IMPLIED OR </w:t>
      </w:r>
    </w:p>
    <w:p w14:paraId="056959E2" w14:textId="77777777" w:rsidR="000A498A" w:rsidRDefault="00E06AAC" w:rsidP="004332BA">
      <w:pPr>
        <w:spacing w:after="25" w:line="216" w:lineRule="auto"/>
        <w:ind w:right="131" w:firstLine="328"/>
        <w:jc w:val="center"/>
        <w:rPr>
          <w:rFonts w:ascii="DIN Condensed" w:hAnsi="DIN Condensed"/>
          <w:b/>
          <w:bCs/>
          <w:color w:val="CF0004"/>
          <w:spacing w:val="30"/>
          <w:sz w:val="44"/>
        </w:rPr>
      </w:pPr>
      <w:r w:rsidRPr="000024C5">
        <w:rPr>
          <w:rFonts w:ascii="DIN Condensed" w:hAnsi="DIN Condensed"/>
          <w:b/>
          <w:bCs/>
          <w:color w:val="CF0004"/>
          <w:spacing w:val="30"/>
          <w:sz w:val="44"/>
        </w:rPr>
        <w:t xml:space="preserve">ASSUMED RIGHT OF ACCESS IN RESPECT OF THIS PROPERTY </w:t>
      </w:r>
    </w:p>
    <w:p w14:paraId="4FA3E898" w14:textId="7CB5C512" w:rsidR="000A498A" w:rsidRDefault="000A498A" w:rsidP="004332BA">
      <w:pPr>
        <w:spacing w:after="25" w:line="216" w:lineRule="auto"/>
        <w:ind w:right="131" w:firstLine="328"/>
        <w:jc w:val="center"/>
      </w:pPr>
      <w:r w:rsidRPr="000A498A">
        <w:rPr>
          <w:rFonts w:ascii="DIN Condensed" w:hAnsi="DIN Condensed"/>
          <w:b/>
          <w:bCs/>
          <w:color w:val="C00000"/>
          <w:sz w:val="44"/>
          <w:szCs w:val="44"/>
          <w:highlight w:val="yellow"/>
        </w:rPr>
        <w:t>13, NO JOINDER WITH CRIMINALS STREET, SCAMCROOKS, A</w:t>
      </w:r>
      <w:r>
        <w:rPr>
          <w:rFonts w:ascii="DIN Condensed" w:hAnsi="DIN Condensed"/>
          <w:b/>
          <w:bCs/>
          <w:color w:val="C00000"/>
          <w:sz w:val="44"/>
          <w:szCs w:val="44"/>
          <w:highlight w:val="yellow"/>
        </w:rPr>
        <w:t>R5</w:t>
      </w:r>
      <w:r w:rsidRPr="000A498A">
        <w:rPr>
          <w:rFonts w:ascii="DIN Condensed" w:hAnsi="DIN Condensed"/>
          <w:b/>
          <w:bCs/>
          <w:color w:val="C00000"/>
          <w:sz w:val="44"/>
          <w:szCs w:val="44"/>
          <w:highlight w:val="yellow"/>
        </w:rPr>
        <w:t xml:space="preserve"> FUT</w:t>
      </w:r>
      <w:r>
        <w:t xml:space="preserve"> </w:t>
      </w:r>
    </w:p>
    <w:p w14:paraId="4038F952" w14:textId="267D2733" w:rsidR="001500EE" w:rsidRPr="000024C5" w:rsidRDefault="00E06AAC" w:rsidP="004332BA">
      <w:pPr>
        <w:spacing w:after="25" w:line="216" w:lineRule="auto"/>
        <w:ind w:right="131" w:firstLine="328"/>
        <w:jc w:val="center"/>
        <w:rPr>
          <w:rFonts w:ascii="DIN Condensed" w:hAnsi="DIN Condensed"/>
          <w:b/>
          <w:bCs/>
          <w:color w:val="CF0004"/>
          <w:spacing w:val="30"/>
          <w:sz w:val="44"/>
        </w:rPr>
      </w:pPr>
      <w:r w:rsidRPr="000024C5">
        <w:rPr>
          <w:rFonts w:ascii="DIN Condensed" w:hAnsi="DIN Condensed"/>
          <w:b/>
          <w:bCs/>
          <w:color w:val="CF0004"/>
          <w:spacing w:val="30"/>
          <w:sz w:val="44"/>
        </w:rPr>
        <w:t>IS REVOKED AND WITHDRAWN WITH IMMEDIATE EFFEC</w:t>
      </w:r>
      <w:r w:rsidR="000A498A">
        <w:rPr>
          <w:rFonts w:ascii="DIN Condensed" w:hAnsi="DIN Condensed"/>
          <w:b/>
          <w:bCs/>
          <w:color w:val="CF0004"/>
          <w:spacing w:val="30"/>
          <w:sz w:val="44"/>
        </w:rPr>
        <w:t>T</w:t>
      </w:r>
    </w:p>
    <w:p w14:paraId="13167F1B" w14:textId="77777777" w:rsidR="00A029DB" w:rsidRPr="000024C5" w:rsidRDefault="00A029DB" w:rsidP="004332BA">
      <w:pPr>
        <w:spacing w:after="25" w:line="216" w:lineRule="auto"/>
        <w:ind w:right="131" w:firstLine="328"/>
        <w:jc w:val="center"/>
        <w:rPr>
          <w:rFonts w:ascii="DIN Condensed" w:hAnsi="DIN Condensed"/>
          <w:b/>
          <w:bCs/>
          <w:color w:val="CF0004"/>
          <w:sz w:val="28"/>
          <w:szCs w:val="28"/>
        </w:rPr>
      </w:pPr>
    </w:p>
    <w:p w14:paraId="300BC46D" w14:textId="1A94F174" w:rsidR="001500EE" w:rsidRPr="000A498A" w:rsidRDefault="00E06AAC" w:rsidP="000A498A">
      <w:pPr>
        <w:spacing w:after="24" w:line="271" w:lineRule="auto"/>
        <w:ind w:left="179" w:hanging="10"/>
        <w:rPr>
          <w:rFonts w:ascii="DIN Condensed" w:hAnsi="DIN Condensed"/>
          <w:sz w:val="28"/>
          <w:szCs w:val="28"/>
        </w:rPr>
      </w:pPr>
      <w:r w:rsidRPr="004332BA">
        <w:rPr>
          <w:rFonts w:ascii="DIN Condensed" w:hAnsi="DIN Condensed"/>
          <w:sz w:val="28"/>
        </w:rPr>
        <w:t>THIS NOTICE PERTAINS TO ALL PERSON/S ACTING AS AGENTS, REPRESENTATIVES, OFFICERS,</w:t>
      </w:r>
      <w:r w:rsidR="004332BA">
        <w:rPr>
          <w:rFonts w:ascii="DIN Condensed" w:hAnsi="DIN Condensed"/>
        </w:rPr>
        <w:t xml:space="preserve"> </w:t>
      </w:r>
      <w:r w:rsidRPr="004332BA">
        <w:rPr>
          <w:rFonts w:ascii="DIN Condensed" w:hAnsi="DIN Condensed"/>
          <w:sz w:val="28"/>
        </w:rPr>
        <w:t>CONSTABLES OR INDIVIDUALS ACTING IN A SIMILAR CAPACITY, IN REPRESENTATION OF</w:t>
      </w:r>
      <w:r w:rsidR="004332BA">
        <w:rPr>
          <w:rFonts w:ascii="DIN Condensed" w:hAnsi="DIN Condensed"/>
        </w:rPr>
        <w:t xml:space="preserve"> </w:t>
      </w:r>
      <w:r w:rsidRPr="004332BA">
        <w:rPr>
          <w:rFonts w:ascii="DIN Condensed" w:hAnsi="DIN Condensed"/>
          <w:sz w:val="28"/>
          <w:szCs w:val="28"/>
        </w:rPr>
        <w:t>CORPORATE CONCERNS, GOVERNMENT AGENCIES, CROWN AGENTS, CIVIL AND CRIMINAL 'COURTS', REPRESENTATIVES OF THE FOLLOWING ORGANIZATIONS/COMPANIES/CORPORATE ENTITIES, AGENCIES, PUBLIC 6 CIVIL SERVICES:</w:t>
      </w:r>
      <w:r w:rsidR="000A498A">
        <w:rPr>
          <w:rFonts w:ascii="DIN Condensed" w:hAnsi="DIN Condensed"/>
          <w:sz w:val="28"/>
          <w:szCs w:val="28"/>
        </w:rPr>
        <w:t xml:space="preserve"> </w:t>
      </w:r>
      <w:r w:rsidRPr="004332BA">
        <w:rPr>
          <w:rFonts w:ascii="DIN Condensed" w:hAnsi="DIN Condensed"/>
          <w:sz w:val="28"/>
        </w:rPr>
        <w:t>THE BBC IN RESPECT OF TV LICENSING. LOCAL AND NATIONAL GOVERNMENT OPERATIVES, AGENTS OF THE SO CALLED 'NATIONAL HEALTH SERVICE' (NHS), AGENTS OF UTILITY SERVICES, DEBT COLLECTION AGENCIES, BAILIFFS, HIGH COURT ENFORCEMENT AND 3RD PARTIES.</w:t>
      </w:r>
    </w:p>
    <w:p w14:paraId="57C20A65" w14:textId="08AF6A6E" w:rsidR="001500EE" w:rsidRPr="004332BA" w:rsidRDefault="00E06AAC" w:rsidP="004332BA">
      <w:pPr>
        <w:spacing w:after="24" w:line="271" w:lineRule="auto"/>
        <w:ind w:left="179" w:hanging="10"/>
        <w:rPr>
          <w:rFonts w:ascii="DIN Condensed" w:hAnsi="DIN Condensed"/>
        </w:rPr>
      </w:pPr>
      <w:r w:rsidRPr="004332BA">
        <w:rPr>
          <w:rFonts w:ascii="DIN Condensed" w:hAnsi="DIN Condensed"/>
          <w:sz w:val="28"/>
        </w:rPr>
        <w:t>ACCESS IS FURTHER DENIED TO PERSON/S IN THE EMPLOY OF AND OR ACTING ON BEHALF OF THE</w:t>
      </w:r>
      <w:r w:rsidR="004332BA">
        <w:rPr>
          <w:rFonts w:ascii="DIN Condensed" w:hAnsi="DIN Condensed"/>
        </w:rPr>
        <w:t xml:space="preserve"> </w:t>
      </w:r>
      <w:r w:rsidRPr="000A498A">
        <w:rPr>
          <w:rFonts w:ascii="DIN Condensed" w:hAnsi="DIN Condensed"/>
          <w:sz w:val="28"/>
          <w:szCs w:val="28"/>
        </w:rPr>
        <w:t>PUBLICLY FUNDED, UNIFORMED ORGANIZATION, PURPORTING TO BE ENFORCERS OF LAW, ORDER 6</w:t>
      </w:r>
      <w:r w:rsidR="004332BA">
        <w:rPr>
          <w:rFonts w:ascii="DIN Condensed" w:hAnsi="DIN Condensed"/>
        </w:rPr>
        <w:t xml:space="preserve"> </w:t>
      </w:r>
      <w:r w:rsidRPr="004332BA">
        <w:rPr>
          <w:rFonts w:ascii="DIN Condensed" w:hAnsi="DIN Condensed"/>
          <w:sz w:val="28"/>
        </w:rPr>
        <w:t xml:space="preserve">JUSTICE, BEING KNOWN COMMONLY AS 'THE POLICE', 'POLICE </w:t>
      </w:r>
      <w:r w:rsidR="004332BA">
        <w:rPr>
          <w:rFonts w:ascii="DIN Condensed" w:hAnsi="DIN Condensed"/>
          <w:sz w:val="28"/>
        </w:rPr>
        <w:t>-</w:t>
      </w:r>
      <w:r w:rsidRPr="004332BA">
        <w:rPr>
          <w:rFonts w:ascii="DIN Condensed" w:hAnsi="DIN Condensed"/>
          <w:sz w:val="28"/>
        </w:rPr>
        <w:t>FORCE', 'THE FORCE' OR SIMILAR AND</w:t>
      </w:r>
      <w:r w:rsidR="004332BA">
        <w:rPr>
          <w:rFonts w:ascii="DIN Condensed" w:hAnsi="DIN Condensed"/>
        </w:rPr>
        <w:t xml:space="preserve"> </w:t>
      </w:r>
      <w:r w:rsidRPr="004332BA">
        <w:rPr>
          <w:rFonts w:ascii="DIN Condensed" w:hAnsi="DIN Condensed"/>
          <w:sz w:val="28"/>
        </w:rPr>
        <w:t>REFERRING TO THEMSELVES AS DETECTIVES, POLICE OFFICERS, CONSTABLES OR PCO'S, ACCESS TO THIS PROPERTY WITHOUT THE PRIOR WRITTEN CONSENT OF THE OWNER/TENANT IS PROHIBITED, CONTRAVENTION OF STIPULATIONS OUTLINED WITHIN THIS NOTICE WILL CONSTITUTE TRESPASS AT</w:t>
      </w:r>
      <w:r w:rsidR="004332BA">
        <w:rPr>
          <w:rFonts w:ascii="DIN Condensed" w:hAnsi="DIN Condensed"/>
        </w:rPr>
        <w:t xml:space="preserve"> </w:t>
      </w:r>
      <w:r w:rsidRPr="004332BA">
        <w:rPr>
          <w:rFonts w:ascii="DIN Condensed" w:hAnsi="DIN Condensed"/>
          <w:sz w:val="28"/>
        </w:rPr>
        <w:t>COMMON LAW. ANY PERSON/S, INDIVIDUAL/S WHOM, ACTING ON BEHALF OF ANY OF THE ABOVE</w:t>
      </w:r>
      <w:r w:rsidR="004332BA">
        <w:rPr>
          <w:rFonts w:ascii="DIN Condensed" w:hAnsi="DIN Condensed"/>
        </w:rPr>
        <w:t xml:space="preserve"> </w:t>
      </w:r>
      <w:r w:rsidRPr="004332BA">
        <w:rPr>
          <w:rFonts w:ascii="DIN Condensed" w:hAnsi="DIN Condensed"/>
          <w:sz w:val="28"/>
        </w:rPr>
        <w:t xml:space="preserve">DETAILED, WILFULLY CHOOSE TO DISMISS THIS NOTICE, </w:t>
      </w:r>
      <w:r w:rsidRPr="004332BA">
        <w:rPr>
          <w:rFonts w:ascii="DIN Condensed" w:hAnsi="DIN Condensed"/>
          <w:color w:val="A90003"/>
          <w:sz w:val="28"/>
        </w:rPr>
        <w:t>BE FAIR WARNED</w:t>
      </w:r>
      <w:r w:rsidRPr="004332BA">
        <w:rPr>
          <w:rFonts w:ascii="DIN Condensed" w:hAnsi="DIN Condensed"/>
          <w:sz w:val="28"/>
        </w:rPr>
        <w:t>: IN DOING SO YOU FULLY ACCEPT AND AGREE, WITHOUT RESERVATION, THAT PENALTIES ARE APPLICABLE IN RELATION TO</w:t>
      </w:r>
    </w:p>
    <w:p w14:paraId="4A15ACEB" w14:textId="6689FF58" w:rsidR="001500EE" w:rsidRPr="004332BA" w:rsidRDefault="00E06AAC">
      <w:pPr>
        <w:spacing w:after="216" w:line="271" w:lineRule="auto"/>
        <w:ind w:left="179" w:hanging="10"/>
        <w:rPr>
          <w:rFonts w:ascii="DIN Condensed" w:hAnsi="DIN Condensed"/>
        </w:rPr>
      </w:pPr>
      <w:r w:rsidRPr="004332BA">
        <w:rPr>
          <w:rFonts w:ascii="DIN Condensed" w:hAnsi="DIN Condensed"/>
          <w:sz w:val="28"/>
        </w:rPr>
        <w:t xml:space="preserve">TRESPASS TO </w:t>
      </w:r>
      <w:r w:rsidR="00557542">
        <w:rPr>
          <w:rFonts w:ascii="DIN Condensed" w:hAnsi="DIN Condensed"/>
          <w:sz w:val="28"/>
        </w:rPr>
        <w:t xml:space="preserve">THIS </w:t>
      </w:r>
      <w:r w:rsidRPr="007A2049">
        <w:rPr>
          <w:rFonts w:ascii="DIN Condensed" w:hAnsi="DIN Condensed"/>
          <w:color w:val="000000" w:themeColor="text1"/>
          <w:sz w:val="28"/>
        </w:rPr>
        <w:t>PROPERTY</w:t>
      </w:r>
      <w:r w:rsidR="007A2049">
        <w:rPr>
          <w:rFonts w:ascii="DIN Condensed" w:hAnsi="DIN Condensed"/>
          <w:color w:val="000000" w:themeColor="text1"/>
          <w:sz w:val="28"/>
        </w:rPr>
        <w:t xml:space="preserve">, </w:t>
      </w:r>
      <w:r w:rsidR="007A2049" w:rsidRPr="007A2049">
        <w:rPr>
          <w:rFonts w:ascii="DIN Condensed" w:hAnsi="DIN Condensed"/>
          <w:color w:val="FF0000"/>
          <w:sz w:val="28"/>
        </w:rPr>
        <w:t>YOUR ADDRESS</w:t>
      </w:r>
      <w:r w:rsidR="00557542">
        <w:rPr>
          <w:rFonts w:ascii="DIN Condensed" w:hAnsi="DIN Condensed"/>
          <w:sz w:val="28"/>
        </w:rPr>
        <w:t>.</w:t>
      </w:r>
      <w:r w:rsidRPr="004332BA">
        <w:rPr>
          <w:rFonts w:ascii="DIN Condensed" w:hAnsi="DIN Condensed"/>
          <w:sz w:val="28"/>
        </w:rPr>
        <w:t xml:space="preserve"> PENALTIES INCURRED WILL BE MET BY YOU IN YOUR PERSONALE CAPACITY AND WITHOUT REFERENCE TO THE ORGANZATION/ENTITY YOU CLAIM TO REPRESENT, RESPONSIBILITY FOR ANY AND ALL INFRACTIONS IS ENTIRELY YOURS AND YOURS ALONE.</w:t>
      </w:r>
    </w:p>
    <w:p w14:paraId="1B1FD8AA" w14:textId="79BC8BFD" w:rsidR="001500EE" w:rsidRPr="000024C5" w:rsidRDefault="00E06AAC" w:rsidP="00557542">
      <w:pPr>
        <w:spacing w:after="0"/>
        <w:ind w:left="210"/>
        <w:jc w:val="center"/>
        <w:rPr>
          <w:rFonts w:ascii="DIN Condensed" w:hAnsi="DIN Condensed"/>
          <w:b/>
          <w:bCs/>
          <w:color w:val="CF0004"/>
          <w:spacing w:val="32"/>
          <w:sz w:val="44"/>
          <w:szCs w:val="44"/>
        </w:rPr>
      </w:pPr>
      <w:r w:rsidRPr="000024C5">
        <w:rPr>
          <w:rFonts w:ascii="DIN Condensed" w:hAnsi="DIN Condensed"/>
          <w:b/>
          <w:bCs/>
          <w:color w:val="CF0004"/>
          <w:spacing w:val="32"/>
          <w:sz w:val="44"/>
          <w:szCs w:val="44"/>
        </w:rPr>
        <w:t xml:space="preserve">A PENALTY OF </w:t>
      </w:r>
      <w:r w:rsidR="00557542" w:rsidRPr="000024C5">
        <w:rPr>
          <w:rFonts w:ascii="DIN Condensed" w:hAnsi="DIN Condensed"/>
          <w:b/>
          <w:bCs/>
          <w:color w:val="CF0004"/>
          <w:spacing w:val="32"/>
          <w:sz w:val="44"/>
          <w:szCs w:val="44"/>
        </w:rPr>
        <w:t xml:space="preserve">£5,000.00 </w:t>
      </w:r>
      <w:r w:rsidRPr="000024C5">
        <w:rPr>
          <w:rFonts w:ascii="DIN Condensed" w:hAnsi="DIN Condensed"/>
          <w:b/>
          <w:bCs/>
          <w:color w:val="CF0004"/>
          <w:spacing w:val="32"/>
          <w:sz w:val="44"/>
          <w:szCs w:val="44"/>
        </w:rPr>
        <w:t>GBP IS APPLICABLE FOR EACH AND EVERY</w:t>
      </w:r>
      <w:r w:rsidR="00557542" w:rsidRPr="000024C5">
        <w:rPr>
          <w:rFonts w:ascii="DIN Condensed" w:hAnsi="DIN Condensed"/>
          <w:b/>
          <w:bCs/>
          <w:color w:val="CF0004"/>
          <w:spacing w:val="32"/>
          <w:sz w:val="44"/>
          <w:szCs w:val="44"/>
        </w:rPr>
        <w:t xml:space="preserve"> </w:t>
      </w:r>
      <w:r w:rsidRPr="000024C5">
        <w:rPr>
          <w:rFonts w:ascii="DIN Condensed" w:hAnsi="DIN Condensed"/>
          <w:b/>
          <w:bCs/>
          <w:color w:val="CF0004"/>
          <w:spacing w:val="32"/>
          <w:sz w:val="44"/>
          <w:szCs w:val="44"/>
        </w:rPr>
        <w:t>SEPERATE EVENT CONSTITUTING TRESPASS, PAYABLE UPON DEMAND</w:t>
      </w:r>
    </w:p>
    <w:p w14:paraId="2FC7BB30" w14:textId="31D916B7" w:rsidR="001500EE" w:rsidRPr="006925C8" w:rsidRDefault="00E06AAC">
      <w:pPr>
        <w:pStyle w:val="Heading2"/>
        <w:rPr>
          <w:rFonts w:ascii="DIN Condensed" w:hAnsi="DIN Condensed"/>
          <w:b/>
          <w:bCs/>
          <w:spacing w:val="60"/>
          <w:sz w:val="52"/>
          <w:szCs w:val="52"/>
        </w:rPr>
      </w:pPr>
      <w:r w:rsidRPr="006925C8">
        <w:rPr>
          <w:rFonts w:ascii="DIN Condensed" w:hAnsi="DIN Condensed"/>
          <w:b/>
          <w:bCs/>
          <w:spacing w:val="60"/>
          <w:sz w:val="52"/>
          <w:szCs w:val="52"/>
        </w:rPr>
        <w:t>NOTICE TO</w:t>
      </w:r>
      <w:r w:rsidR="00557542" w:rsidRPr="006925C8">
        <w:rPr>
          <w:rFonts w:ascii="DIN Condensed" w:hAnsi="DIN Condensed"/>
          <w:b/>
          <w:bCs/>
          <w:spacing w:val="60"/>
          <w:sz w:val="52"/>
          <w:szCs w:val="52"/>
        </w:rPr>
        <w:t xml:space="preserve"> </w:t>
      </w:r>
      <w:r w:rsidRPr="006925C8">
        <w:rPr>
          <w:rFonts w:ascii="DIN Condensed" w:hAnsi="DIN Condensed"/>
          <w:b/>
          <w:bCs/>
          <w:spacing w:val="60"/>
          <w:sz w:val="52"/>
          <w:szCs w:val="52"/>
        </w:rPr>
        <w:t>PRINCIPAL IS</w:t>
      </w:r>
      <w:r w:rsidR="00557542" w:rsidRPr="006925C8">
        <w:rPr>
          <w:rFonts w:ascii="DIN Condensed" w:hAnsi="DIN Condensed"/>
          <w:b/>
          <w:bCs/>
          <w:spacing w:val="60"/>
          <w:sz w:val="52"/>
          <w:szCs w:val="52"/>
        </w:rPr>
        <w:t xml:space="preserve"> </w:t>
      </w:r>
      <w:r w:rsidRPr="006925C8">
        <w:rPr>
          <w:rFonts w:ascii="DIN Condensed" w:hAnsi="DIN Condensed"/>
          <w:b/>
          <w:bCs/>
          <w:spacing w:val="60"/>
          <w:sz w:val="52"/>
          <w:szCs w:val="52"/>
        </w:rPr>
        <w:t>NOTICE TO</w:t>
      </w:r>
      <w:r w:rsidR="00557542" w:rsidRPr="006925C8">
        <w:rPr>
          <w:rFonts w:ascii="DIN Condensed" w:hAnsi="DIN Condensed"/>
          <w:b/>
          <w:bCs/>
          <w:spacing w:val="60"/>
          <w:sz w:val="52"/>
          <w:szCs w:val="52"/>
        </w:rPr>
        <w:t xml:space="preserve"> </w:t>
      </w:r>
      <w:r w:rsidRPr="006925C8">
        <w:rPr>
          <w:rFonts w:ascii="DIN Condensed" w:hAnsi="DIN Condensed"/>
          <w:b/>
          <w:bCs/>
          <w:spacing w:val="60"/>
          <w:sz w:val="52"/>
          <w:szCs w:val="52"/>
        </w:rPr>
        <w:t>AGENT</w:t>
      </w:r>
    </w:p>
    <w:p w14:paraId="1C64FA94" w14:textId="58996BF9" w:rsidR="001500EE" w:rsidRPr="000024C5" w:rsidRDefault="00E06AAC" w:rsidP="00557542">
      <w:pPr>
        <w:spacing w:after="0"/>
        <w:ind w:left="315"/>
        <w:jc w:val="center"/>
        <w:rPr>
          <w:rFonts w:ascii="DIN Condensed" w:hAnsi="DIN Condensed"/>
          <w:b/>
          <w:bCs/>
          <w:color w:val="CF0004"/>
          <w:spacing w:val="40"/>
          <w:sz w:val="44"/>
          <w:szCs w:val="44"/>
        </w:rPr>
      </w:pPr>
      <w:r w:rsidRPr="000024C5">
        <w:rPr>
          <w:rFonts w:ascii="DIN Condensed" w:hAnsi="DIN Condensed"/>
          <w:b/>
          <w:bCs/>
          <w:color w:val="CF0004"/>
          <w:spacing w:val="40"/>
          <w:sz w:val="44"/>
          <w:szCs w:val="44"/>
        </w:rPr>
        <w:t>CONSENSUS FACET LEGEM</w:t>
      </w:r>
      <w:r w:rsidR="00557542" w:rsidRPr="000024C5">
        <w:rPr>
          <w:rFonts w:ascii="DIN Condensed" w:hAnsi="DIN Condensed"/>
          <w:b/>
          <w:bCs/>
          <w:color w:val="CF0004"/>
          <w:spacing w:val="40"/>
          <w:sz w:val="44"/>
          <w:szCs w:val="44"/>
        </w:rPr>
        <w:t xml:space="preserve"> </w:t>
      </w:r>
      <w:r w:rsidR="006925C8" w:rsidRPr="000024C5">
        <w:rPr>
          <w:rFonts w:ascii="DIN Condensed" w:hAnsi="DIN Condensed"/>
          <w:b/>
          <w:bCs/>
          <w:color w:val="CF0004"/>
          <w:spacing w:val="40"/>
          <w:sz w:val="44"/>
          <w:szCs w:val="44"/>
        </w:rPr>
        <w:t>-</w:t>
      </w:r>
      <w:r w:rsidR="00557542" w:rsidRPr="000024C5">
        <w:rPr>
          <w:rFonts w:ascii="DIN Condensed" w:hAnsi="DIN Condensed"/>
          <w:b/>
          <w:bCs/>
          <w:color w:val="CF0004"/>
          <w:spacing w:val="40"/>
          <w:sz w:val="44"/>
          <w:szCs w:val="44"/>
        </w:rPr>
        <w:t xml:space="preserve"> </w:t>
      </w:r>
      <w:r w:rsidRPr="000024C5">
        <w:rPr>
          <w:rFonts w:ascii="DIN Condensed" w:hAnsi="DIN Condensed"/>
          <w:b/>
          <w:bCs/>
          <w:color w:val="CF0004"/>
          <w:spacing w:val="40"/>
          <w:sz w:val="44"/>
          <w:szCs w:val="44"/>
        </w:rPr>
        <w:t>CONSENT MAKES</w:t>
      </w:r>
      <w:r w:rsidR="00557542" w:rsidRPr="000024C5">
        <w:rPr>
          <w:rFonts w:ascii="DIN Condensed" w:hAnsi="DIN Condensed"/>
          <w:b/>
          <w:bCs/>
          <w:color w:val="CF0004"/>
          <w:spacing w:val="40"/>
          <w:sz w:val="44"/>
          <w:szCs w:val="44"/>
        </w:rPr>
        <w:t xml:space="preserve"> </w:t>
      </w:r>
      <w:r w:rsidRPr="000024C5">
        <w:rPr>
          <w:rFonts w:ascii="DIN Condensed" w:hAnsi="DIN Condensed"/>
          <w:b/>
          <w:bCs/>
          <w:color w:val="CF0004"/>
          <w:spacing w:val="40"/>
          <w:sz w:val="44"/>
          <w:szCs w:val="44"/>
        </w:rPr>
        <w:t>THE</w:t>
      </w:r>
      <w:r w:rsidR="00557542" w:rsidRPr="000024C5">
        <w:rPr>
          <w:rFonts w:ascii="DIN Condensed" w:hAnsi="DIN Condensed"/>
          <w:b/>
          <w:bCs/>
          <w:color w:val="CF0004"/>
          <w:spacing w:val="40"/>
          <w:sz w:val="44"/>
          <w:szCs w:val="44"/>
        </w:rPr>
        <w:t xml:space="preserve"> </w:t>
      </w:r>
      <w:r w:rsidRPr="000024C5">
        <w:rPr>
          <w:rFonts w:ascii="DIN Condensed" w:hAnsi="DIN Condensed"/>
          <w:b/>
          <w:bCs/>
          <w:color w:val="CF0004"/>
          <w:spacing w:val="40"/>
          <w:sz w:val="44"/>
          <w:szCs w:val="44"/>
        </w:rPr>
        <w:t>LAW</w:t>
      </w:r>
    </w:p>
    <w:p w14:paraId="1B8449F6" w14:textId="77777777" w:rsidR="00557542" w:rsidRPr="000024C5" w:rsidRDefault="00557542">
      <w:pPr>
        <w:spacing w:after="0" w:line="216" w:lineRule="auto"/>
        <w:jc w:val="center"/>
        <w:rPr>
          <w:rFonts w:ascii="DIN Condensed" w:hAnsi="DIN Condensed"/>
          <w:color w:val="C00000"/>
          <w:sz w:val="24"/>
        </w:rPr>
      </w:pPr>
    </w:p>
    <w:p w14:paraId="68EDC6F2" w14:textId="03A4F0DE" w:rsidR="001500EE" w:rsidRPr="006925C8" w:rsidRDefault="00E06AAC" w:rsidP="006925C8">
      <w:pPr>
        <w:spacing w:after="0" w:line="216" w:lineRule="auto"/>
        <w:jc w:val="center"/>
        <w:rPr>
          <w:rFonts w:ascii="DIN Condensed" w:hAnsi="DIN Condensed" w:cs="Arial"/>
          <w:color w:val="0219DA"/>
          <w:spacing w:val="32"/>
          <w:sz w:val="32"/>
          <w:szCs w:val="32"/>
        </w:rPr>
      </w:pPr>
      <w:r w:rsidRPr="006925C8">
        <w:rPr>
          <w:rFonts w:ascii="DIN Condensed" w:hAnsi="DIN Condensed" w:cs="Arial"/>
          <w:color w:val="0219DA"/>
          <w:spacing w:val="32"/>
          <w:sz w:val="32"/>
          <w:szCs w:val="32"/>
        </w:rPr>
        <w:t>NOTICE EXEMPTIONS: EMPLOYEES/AGENTS OF POSTAL AND COURIER SERVICES</w:t>
      </w:r>
      <w:r w:rsidR="00B52D02" w:rsidRPr="006925C8">
        <w:rPr>
          <w:rFonts w:ascii="DIN Condensed" w:hAnsi="DIN Condensed" w:cs="Arial"/>
          <w:color w:val="0219DA"/>
          <w:spacing w:val="32"/>
          <w:sz w:val="32"/>
          <w:szCs w:val="32"/>
        </w:rPr>
        <w:t xml:space="preserve"> </w:t>
      </w:r>
      <w:r w:rsidRPr="006925C8">
        <w:rPr>
          <w:rFonts w:ascii="DIN Condensed" w:hAnsi="DIN Condensed" w:cs="Arial"/>
          <w:color w:val="0219DA"/>
          <w:spacing w:val="32"/>
          <w:sz w:val="32"/>
          <w:szCs w:val="32"/>
        </w:rPr>
        <w:t xml:space="preserve"> GENUINELY ENGAGED IN AND GOING ABOUT THEIR LAWFUL DAILY BUSINESS.</w:t>
      </w:r>
    </w:p>
    <w:sectPr w:rsidR="001500EE" w:rsidRPr="006925C8" w:rsidSect="00557542">
      <w:headerReference w:type="default" r:id="rId6"/>
      <w:pgSz w:w="11906" w:h="16838"/>
      <w:pgMar w:top="768" w:right="315" w:bottom="403" w:left="302" w:header="5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7DEC1" w14:textId="77777777" w:rsidR="004925E3" w:rsidRDefault="004925E3" w:rsidP="00D7035A">
      <w:pPr>
        <w:spacing w:after="0" w:line="240" w:lineRule="auto"/>
      </w:pPr>
      <w:r>
        <w:separator/>
      </w:r>
    </w:p>
  </w:endnote>
  <w:endnote w:type="continuationSeparator" w:id="0">
    <w:p w14:paraId="7EBCE3F8" w14:textId="77777777" w:rsidR="004925E3" w:rsidRDefault="004925E3" w:rsidP="00D7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Condensed">
    <w:altName w:val="﷽﷽﷽﷽﷽﷽﷽﷽ensed"/>
    <w:panose1 w:val="00000500000000000000"/>
    <w:charset w:val="00"/>
    <w:family w:val="auto"/>
    <w:pitch w:val="variable"/>
    <w:sig w:usb0="800000AF" w:usb1="5000204A" w:usb2="00000000" w:usb3="00000000" w:csb0="00000001" w:csb1="00000000"/>
  </w:font>
  <w:font w:name="Calibri (Body)">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1F3B4" w14:textId="77777777" w:rsidR="004925E3" w:rsidRDefault="004925E3" w:rsidP="00D7035A">
      <w:pPr>
        <w:spacing w:after="0" w:line="240" w:lineRule="auto"/>
      </w:pPr>
      <w:r>
        <w:separator/>
      </w:r>
    </w:p>
  </w:footnote>
  <w:footnote w:type="continuationSeparator" w:id="0">
    <w:p w14:paraId="15EE933C" w14:textId="77777777" w:rsidR="004925E3" w:rsidRDefault="004925E3" w:rsidP="00D7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B4530" w14:textId="14E9D55E" w:rsidR="00D7035A" w:rsidRPr="000024C5" w:rsidRDefault="00D7035A" w:rsidP="00B52D02">
    <w:pPr>
      <w:pStyle w:val="Header"/>
      <w:jc w:val="center"/>
      <w:rPr>
        <w:rFonts w:ascii="DIN Condensed" w:hAnsi="DIN Condensed"/>
        <w:color w:val="A90003"/>
        <w:spacing w:val="40"/>
        <w:sz w:val="40"/>
        <w:szCs w:val="4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EE"/>
    <w:rsid w:val="000024C5"/>
    <w:rsid w:val="00083CF8"/>
    <w:rsid w:val="000A498A"/>
    <w:rsid w:val="000F4C09"/>
    <w:rsid w:val="001500EE"/>
    <w:rsid w:val="004332BA"/>
    <w:rsid w:val="004925E3"/>
    <w:rsid w:val="00557542"/>
    <w:rsid w:val="006925C8"/>
    <w:rsid w:val="006C3BC7"/>
    <w:rsid w:val="00742F3C"/>
    <w:rsid w:val="007A2049"/>
    <w:rsid w:val="008F190D"/>
    <w:rsid w:val="00A029DB"/>
    <w:rsid w:val="00B52D02"/>
    <w:rsid w:val="00D167EE"/>
    <w:rsid w:val="00D7035A"/>
    <w:rsid w:val="00E06AAC"/>
    <w:rsid w:val="00FF2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7ED870"/>
  <w15:docId w15:val="{B37D8CA3-7922-2041-AEB2-0C2093D8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420"/>
      <w:outlineLvl w:val="0"/>
    </w:pPr>
    <w:rPr>
      <w:rFonts w:ascii="Times New Roman" w:eastAsia="Times New Roman" w:hAnsi="Times New Roman" w:cs="Times New Roman"/>
      <w:color w:val="000000"/>
      <w:sz w:val="136"/>
    </w:rPr>
  </w:style>
  <w:style w:type="paragraph" w:styleId="Heading2">
    <w:name w:val="heading 2"/>
    <w:next w:val="Normal"/>
    <w:link w:val="Heading2Char"/>
    <w:uiPriority w:val="9"/>
    <w:unhideWhenUsed/>
    <w:qFormat/>
    <w:pPr>
      <w:keepNext/>
      <w:keepLines/>
      <w:spacing w:line="259" w:lineRule="auto"/>
      <w:ind w:left="66"/>
      <w:jc w:val="center"/>
      <w:outlineLvl w:val="1"/>
    </w:pPr>
    <w:rPr>
      <w:rFonts w:ascii="Calibri" w:eastAsia="Calibri" w:hAnsi="Calibri" w:cs="Calibri"/>
      <w:color w:val="00000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60"/>
    </w:rPr>
  </w:style>
  <w:style w:type="character" w:customStyle="1" w:styleId="Heading1Char">
    <w:name w:val="Heading 1 Char"/>
    <w:link w:val="Heading1"/>
    <w:rPr>
      <w:rFonts w:ascii="Times New Roman" w:eastAsia="Times New Roman" w:hAnsi="Times New Roman" w:cs="Times New Roman"/>
      <w:color w:val="000000"/>
      <w:sz w:val="136"/>
    </w:rPr>
  </w:style>
  <w:style w:type="paragraph" w:styleId="Header">
    <w:name w:val="header"/>
    <w:basedOn w:val="Normal"/>
    <w:link w:val="HeaderChar"/>
    <w:uiPriority w:val="99"/>
    <w:unhideWhenUsed/>
    <w:rsid w:val="00D7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35A"/>
    <w:rPr>
      <w:rFonts w:ascii="Calibri" w:eastAsia="Calibri" w:hAnsi="Calibri" w:cs="Calibri"/>
      <w:color w:val="000000"/>
      <w:sz w:val="22"/>
    </w:rPr>
  </w:style>
  <w:style w:type="paragraph" w:styleId="Footer">
    <w:name w:val="footer"/>
    <w:basedOn w:val="Normal"/>
    <w:link w:val="FooterChar"/>
    <w:uiPriority w:val="99"/>
    <w:unhideWhenUsed/>
    <w:rsid w:val="00D7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35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Public Notice</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Microsoft Office User</dc:creator>
  <cp:keywords/>
  <cp:lastModifiedBy>Microsoft Office User</cp:lastModifiedBy>
  <cp:revision>2</cp:revision>
  <cp:lastPrinted>2022-08-17T13:36:00Z</cp:lastPrinted>
  <dcterms:created xsi:type="dcterms:W3CDTF">2022-11-26T17:29:00Z</dcterms:created>
  <dcterms:modified xsi:type="dcterms:W3CDTF">2022-11-26T17:29:00Z</dcterms:modified>
</cp:coreProperties>
</file>