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Template for Mail Fraud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bookmarkStart w:id="0" w:name="_GoBack"/>
      <w:bookmarkEnd w:id="0"/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• Frivolous, unsigned, unsealed letters do not comply with the Companies Act 2006 Section 44 &amp; 45.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• A PO Box is a non-contracting venue as it is not </w:t>
      </w:r>
      <w:proofErr w:type="spellStart"/>
      <w:r>
        <w:rPr>
          <w:rFonts w:ascii="Helvetica Neue" w:hAnsi="Helvetica Neue" w:cs="Helvetica Neue"/>
          <w:sz w:val="26"/>
          <w:szCs w:val="26"/>
        </w:rPr>
        <w:t>landbound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to anything. This means they are in the act of committing fraud under the Fraud Act 2006, Sections 2 (1) False Representation and Section 11, obtaining services dishonestly. 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• Franked mail is usually in direct violation of the Universal Postal Union Convention 1929, under Article 9 Violations, sections 2.1.2 prepayment impressions, 2.1.3 impressions of franking machines or printing presses and 2.2 concerning means of postal prepayment with the intention of obtaining illegitimate gain for oneself or for a third party.  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Still continue to receive unwanted letters/fines/taxes?  Here is a simple </w:t>
      </w:r>
      <w:proofErr w:type="gramStart"/>
      <w:r>
        <w:rPr>
          <w:rFonts w:ascii="Helvetica Neue" w:hAnsi="Helvetica Neue" w:cs="Helvetica Neue"/>
          <w:sz w:val="26"/>
          <w:szCs w:val="26"/>
        </w:rPr>
        <w:t>2 step</w:t>
      </w:r>
      <w:proofErr w:type="gramEnd"/>
      <w:r>
        <w:rPr>
          <w:rFonts w:ascii="Helvetica Neue" w:hAnsi="Helvetica Neue" w:cs="Helvetica Neue"/>
          <w:sz w:val="26"/>
          <w:szCs w:val="26"/>
        </w:rPr>
        <w:t xml:space="preserve"> process - an effective way to get rid.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Template 1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You scan both sides of the letter you received and return to the sender with this violation letter.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Template 2 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You forward the next letter received UNOPENED to the Postmaster General with this second letter.  Always make sure the letter is unopened so you have not contracted with them.</w:t>
      </w:r>
    </w:p>
    <w:p w:rsidR="00122138" w:rsidRDefault="00122138" w:rsidP="001221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122138" w:rsidRDefault="00122138" w:rsidP="00122138">
      <w:r>
        <w:rPr>
          <w:rFonts w:ascii="Helvetica Neue" w:hAnsi="Helvetica Neue" w:cs="Helvetica Neue"/>
          <w:sz w:val="26"/>
          <w:szCs w:val="26"/>
        </w:rPr>
        <w:t>Keep sending Template 2 until they cease to bother anymore.</w:t>
      </w:r>
    </w:p>
    <w:sectPr w:rsidR="00122138" w:rsidSect="001221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 w:val="00122138"/>
    <w:rsid w:val="002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Spiral Living</cp:lastModifiedBy>
  <cp:revision>1</cp:revision>
  <dcterms:created xsi:type="dcterms:W3CDTF">2020-11-23T23:46:00Z</dcterms:created>
  <dcterms:modified xsi:type="dcterms:W3CDTF">2020-11-23T23:47:00Z</dcterms:modified>
</cp:coreProperties>
</file>